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075E801C"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23bis</w:t>
      </w:r>
      <w:r w:rsidRPr="00DE3FC8">
        <w:rPr>
          <w:lang w:val="en-US"/>
        </w:rPr>
        <w:tab/>
      </w:r>
      <w:r w:rsidR="00A80E0C">
        <w:rPr>
          <w:sz w:val="32"/>
          <w:szCs w:val="32"/>
          <w:lang w:val="en-US"/>
        </w:rPr>
        <w:t>Tdoc</w:t>
      </w:r>
      <w:r w:rsidR="006A7877">
        <w:rPr>
          <w:sz w:val="32"/>
          <w:szCs w:val="32"/>
          <w:lang w:val="en-US"/>
        </w:rPr>
        <w:t xml:space="preserve"> </w:t>
      </w:r>
      <w:r w:rsidR="008A1805" w:rsidRPr="008A1805">
        <w:rPr>
          <w:sz w:val="32"/>
          <w:szCs w:val="32"/>
          <w:lang w:val="en-US"/>
        </w:rPr>
        <w:t>R2-2311028</w:t>
      </w:r>
    </w:p>
    <w:p w14:paraId="5104E0A7" w14:textId="3E453872" w:rsidR="006255E7" w:rsidRDefault="00987313" w:rsidP="006255E7">
      <w:pPr>
        <w:pStyle w:val="CRCoverPage"/>
        <w:outlineLvl w:val="0"/>
        <w:rPr>
          <w:b/>
          <w:noProof/>
          <w:sz w:val="24"/>
        </w:rPr>
      </w:pPr>
      <w:r>
        <w:rPr>
          <w:b/>
          <w:noProof/>
          <w:sz w:val="24"/>
        </w:rPr>
        <w:t>Xiamen</w:t>
      </w:r>
      <w:r w:rsidR="006255E7">
        <w:rPr>
          <w:b/>
          <w:noProof/>
          <w:sz w:val="24"/>
        </w:rPr>
        <w:t xml:space="preserve">, </w:t>
      </w:r>
      <w:r>
        <w:rPr>
          <w:b/>
          <w:noProof/>
          <w:sz w:val="24"/>
        </w:rPr>
        <w:t>China</w:t>
      </w:r>
      <w:r w:rsidR="006255E7">
        <w:rPr>
          <w:b/>
          <w:noProof/>
          <w:sz w:val="24"/>
        </w:rPr>
        <w:t xml:space="preserve">, </w:t>
      </w:r>
      <w:r w:rsidR="00E455C2">
        <w:rPr>
          <w:b/>
          <w:noProof/>
          <w:sz w:val="24"/>
        </w:rPr>
        <w:t>9 – 13 Oct 2023</w:t>
      </w:r>
    </w:p>
    <w:p w14:paraId="432B3E09" w14:textId="77777777" w:rsidR="00E90E49" w:rsidRPr="00CE0424" w:rsidRDefault="00E90E49" w:rsidP="00357380">
      <w:pPr>
        <w:pStyle w:val="3GPPHeader"/>
      </w:pPr>
    </w:p>
    <w:p w14:paraId="6CF7B12A" w14:textId="31D7FCB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86606">
        <w:rPr>
          <w:sz w:val="22"/>
          <w:szCs w:val="22"/>
        </w:rPr>
        <w:t>7</w:t>
      </w:r>
      <w:r w:rsidR="008738A3">
        <w:rPr>
          <w:sz w:val="22"/>
          <w:szCs w:val="22"/>
        </w:rPr>
        <w:t>.5.2</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B50D3EA" w:rsidR="00E90E49" w:rsidRPr="00B27070" w:rsidRDefault="003D3C45" w:rsidP="00311702">
      <w:pPr>
        <w:pStyle w:val="3GPPHeader"/>
        <w:rPr>
          <w:sz w:val="22"/>
          <w:szCs w:val="22"/>
        </w:rPr>
      </w:pPr>
      <w:r w:rsidRPr="00B27070">
        <w:rPr>
          <w:sz w:val="22"/>
          <w:szCs w:val="22"/>
        </w:rPr>
        <w:t>Title:</w:t>
      </w:r>
      <w:r w:rsidR="00E90E49" w:rsidRPr="00B27070">
        <w:rPr>
          <w:sz w:val="22"/>
          <w:szCs w:val="22"/>
        </w:rPr>
        <w:tab/>
      </w:r>
      <w:r w:rsidR="00E445F5">
        <w:rPr>
          <w:sz w:val="22"/>
          <w:szCs w:val="22"/>
        </w:rPr>
        <w:t>Discussion</w:t>
      </w:r>
      <w:r w:rsidR="008738A3" w:rsidRPr="00B27070">
        <w:rPr>
          <w:sz w:val="22"/>
          <w:szCs w:val="22"/>
        </w:rPr>
        <w:t xml:space="preserve"> on XR awareness</w:t>
      </w:r>
    </w:p>
    <w:p w14:paraId="041C83BC" w14:textId="77777777" w:rsidR="00E90E49" w:rsidRPr="00CE0424" w:rsidRDefault="00E90E49" w:rsidP="00D546FF">
      <w:pPr>
        <w:pStyle w:val="3GPPHeader"/>
        <w:rPr>
          <w:sz w:val="22"/>
          <w:szCs w:val="22"/>
        </w:rPr>
      </w:pPr>
      <w:r w:rsidRPr="00B27070">
        <w:rPr>
          <w:sz w:val="22"/>
          <w:szCs w:val="22"/>
        </w:rPr>
        <w:t>Document for:</w:t>
      </w:r>
      <w:r w:rsidRPr="00B27070">
        <w:rPr>
          <w:sz w:val="22"/>
          <w:szCs w:val="22"/>
        </w:rPr>
        <w:tab/>
        <w:t>Discussion, Decision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4012952" w14:textId="77777777" w:rsidR="0016135E" w:rsidRPr="0016135E" w:rsidRDefault="0016135E" w:rsidP="0016135E">
      <w:pPr>
        <w:spacing w:after="80"/>
        <w:rPr>
          <w:rFonts w:ascii="Arial" w:hAnsi="Arial" w:cs="Arial"/>
        </w:rPr>
      </w:pPr>
      <w:r w:rsidRPr="00752691">
        <w:rPr>
          <w:rFonts w:ascii="Arial" w:hAnsi="Arial" w:cs="Arial"/>
        </w:rPr>
        <w:t>-</w:t>
      </w:r>
      <w:r w:rsidRPr="00752691">
        <w:rPr>
          <w:rFonts w:ascii="Arial" w:hAnsi="Arial" w:cs="Arial"/>
        </w:rPr>
        <w:tab/>
        <w:t>Signalling by CN of semi-static information per QoS flow (e.g. PDU set QoS parameters), dynamic information per PDU set (PDU Set information and Identification) and End of Data Burst indication (RAN3, RAN2);</w:t>
      </w:r>
    </w:p>
    <w:p w14:paraId="28196EE8" w14:textId="77777777" w:rsidR="0016135E" w:rsidRPr="0016135E" w:rsidRDefault="0016135E" w:rsidP="0016135E">
      <w:pPr>
        <w:spacing w:after="80"/>
        <w:rPr>
          <w:rFonts w:ascii="Arial" w:hAnsi="Arial" w:cs="Arial"/>
        </w:rPr>
      </w:pPr>
      <w:r w:rsidRPr="0016135E">
        <w:rPr>
          <w:rFonts w:ascii="Arial" w:hAnsi="Arial" w:cs="Arial"/>
        </w:rPr>
        <w:t>In [1], a new Work Item for XR aims at specifying the following enhancements related to XR awareness and having an impact on RAN2:</w:t>
      </w:r>
    </w:p>
    <w:p w14:paraId="72C089ED" w14:textId="77777777" w:rsidR="0016135E" w:rsidRPr="0016135E" w:rsidRDefault="0016135E" w:rsidP="0016135E">
      <w:pPr>
        <w:spacing w:after="80"/>
        <w:rPr>
          <w:rFonts w:ascii="Arial" w:hAnsi="Arial" w:cs="Arial"/>
        </w:rPr>
      </w:pPr>
      <w:r w:rsidRPr="0016135E">
        <w:rPr>
          <w:rFonts w:ascii="Arial" w:hAnsi="Arial" w:cs="Arial"/>
        </w:rPr>
        <w:t>-</w:t>
      </w:r>
      <w:r w:rsidRPr="0016135E">
        <w:rPr>
          <w:rFonts w:ascii="Arial" w:hAnsi="Arial" w:cs="Arial"/>
        </w:rPr>
        <w:tab/>
        <w:t>Signalling by CN of semi-static information per QoS flow (e.g. PDU set QoS parameters), dynamic information per PDU set (PDU Set information and Identification) and End of Data Burst indication (RAN3, RAN2);</w:t>
      </w:r>
    </w:p>
    <w:p w14:paraId="5F784C85" w14:textId="77777777" w:rsidR="0016135E" w:rsidRPr="0016135E" w:rsidRDefault="0016135E" w:rsidP="0016135E">
      <w:pPr>
        <w:spacing w:after="80"/>
        <w:rPr>
          <w:rFonts w:ascii="Arial" w:hAnsi="Arial" w:cs="Arial"/>
        </w:rPr>
      </w:pPr>
      <w:r w:rsidRPr="0016135E">
        <w:rPr>
          <w:rFonts w:ascii="Arial" w:hAnsi="Arial" w:cs="Arial"/>
        </w:rPr>
        <w:t>-</w:t>
      </w:r>
      <w:r w:rsidRPr="0016135E">
        <w:rPr>
          <w:rFonts w:ascii="Arial" w:hAnsi="Arial" w:cs="Arial"/>
        </w:rPr>
        <w:tab/>
        <w:t>Impact of identifying by UE of PDU Sets, Data bursts and PSI, as needed (RAN2);</w:t>
      </w:r>
    </w:p>
    <w:p w14:paraId="10510E72" w14:textId="251C7B16" w:rsidR="0016135E" w:rsidRPr="0016135E" w:rsidRDefault="0016135E" w:rsidP="0016135E">
      <w:pPr>
        <w:spacing w:after="80"/>
        <w:rPr>
          <w:rFonts w:ascii="Arial" w:hAnsi="Arial" w:cs="Arial"/>
        </w:rPr>
      </w:pPr>
      <w:r w:rsidRPr="0016135E">
        <w:rPr>
          <w:rFonts w:ascii="Arial" w:hAnsi="Arial" w:cs="Arial"/>
        </w:rPr>
        <w:t>-</w:t>
      </w:r>
      <w:r w:rsidRPr="0016135E">
        <w:rPr>
          <w:rFonts w:ascii="Arial" w:hAnsi="Arial" w:cs="Arial"/>
        </w:rPr>
        <w:tab/>
        <w:t>Provisioning by UE of XR traffic assistance information e.g. periodicity, UL traffic arrival information (RAN2, RAN3)</w:t>
      </w:r>
    </w:p>
    <w:p w14:paraId="41134AD3" w14:textId="77777777" w:rsidR="0016135E" w:rsidRPr="0016135E" w:rsidRDefault="0016135E" w:rsidP="0016135E">
      <w:pPr>
        <w:spacing w:after="80"/>
        <w:rPr>
          <w:rFonts w:ascii="Arial" w:hAnsi="Arial" w:cs="Arial"/>
        </w:rPr>
      </w:pPr>
    </w:p>
    <w:p w14:paraId="2F7AD4B7" w14:textId="76F5DAEE" w:rsidR="00B527CF" w:rsidRPr="0016135E" w:rsidRDefault="0016135E" w:rsidP="0016135E">
      <w:pPr>
        <w:rPr>
          <w:rFonts w:ascii="Arial" w:hAnsi="Arial" w:cs="Arial"/>
        </w:rPr>
      </w:pPr>
      <w:r w:rsidRPr="0016135E">
        <w:rPr>
          <w:rFonts w:ascii="Arial" w:hAnsi="Arial" w:cs="Arial"/>
        </w:rPr>
        <w:t xml:space="preserve">In RAN2#123 Tolouse the following proposals were agreed: </w:t>
      </w:r>
    </w:p>
    <w:p w14:paraId="6EE95CDB" w14:textId="77777777" w:rsidR="00B527CF" w:rsidRDefault="0016135E" w:rsidP="0016135E">
      <w:pPr>
        <w:spacing w:after="80"/>
        <w:rPr>
          <w:rFonts w:ascii="Arial" w:hAnsi="Arial" w:cs="Arial"/>
        </w:rPr>
      </w:pPr>
      <w:r>
        <w:rPr>
          <w:noProof/>
        </w:rPr>
        <mc:AlternateContent>
          <mc:Choice Requires="wps">
            <w:drawing>
              <wp:anchor distT="0" distB="0" distL="114300" distR="114300" simplePos="0" relativeHeight="251658240" behindDoc="0" locked="0" layoutInCell="1" allowOverlap="1" wp14:anchorId="0A35889A" wp14:editId="42C62F45">
                <wp:simplePos x="0" y="0"/>
                <wp:positionH relativeFrom="column">
                  <wp:posOffset>0</wp:posOffset>
                </wp:positionH>
                <wp:positionV relativeFrom="paragraph">
                  <wp:posOffset>0</wp:posOffset>
                </wp:positionV>
                <wp:extent cx="1828800" cy="1828800"/>
                <wp:effectExtent l="0" t="0" r="0" b="0"/>
                <wp:wrapSquare wrapText="bothSides"/>
                <wp:docPr id="167118251" name="Text Box 1671182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B9D437" w14:textId="0921FFD4"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UE reports Burst Arrival time and Jitter associated with the UL data burst periodicity in uplink using UAI.  ​</w:t>
                            </w:r>
                          </w:p>
                          <w:p w14:paraId="690F3751"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07CA1724"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UE reports UL data burst periodicity in uplink using UAI.​</w:t>
                            </w:r>
                          </w:p>
                          <w:p w14:paraId="6EE66517"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17C11938"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All UAI fields for XR are optional fields in RRC. FFS how to handle persistency of signalled information (e.g. UE reports BAT first, then jitter).​</w:t>
                            </w:r>
                          </w:p>
                          <w:p w14:paraId="65F1488A"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7478D61C"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Consider exact jitter range later on (e.g. via email discussion)​</w:t>
                            </w:r>
                          </w:p>
                          <w:p w14:paraId="5ABAD34D"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4C4916CD"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UE can also report there is no jitter (e.g. for pose).​</w:t>
                            </w:r>
                          </w:p>
                          <w:p w14:paraId="2AFC8A8B"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355BC8B2" w14:textId="77777777" w:rsidR="0016135E" w:rsidRPr="002E6302" w:rsidRDefault="0016135E" w:rsidP="002E6302">
                            <w:pPr>
                              <w:pStyle w:val="ListParagraph"/>
                              <w:numPr>
                                <w:ilvl w:val="0"/>
                                <w:numId w:val="23"/>
                              </w:numPr>
                              <w:spacing w:after="80"/>
                              <w:rPr>
                                <w:rFonts w:ascii="Arial" w:eastAsia="Times New Roman" w:hAnsi="Arial" w:cs="Arial"/>
                                <w:color w:val="000000"/>
                                <w:lang w:val="en-GB"/>
                              </w:rPr>
                            </w:pPr>
                            <w:r w:rsidRPr="002E6302">
                              <w:rPr>
                                <w:rFonts w:ascii="Arial" w:hAnsi="Arial" w:cs="Arial"/>
                                <w:color w:val="000000"/>
                                <w:lang w:eastAsia="en-GB"/>
                              </w:rPr>
                              <w:t>Reuse UAI framework, e.g. network can configure when UE is allowed to report UAI. Exact triggering upon being configured and change of UAI is up to UE implementation. Network can configure prohibit timer for the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A35889A" id="_x0000_t202" coordsize="21600,21600" o:spt="202" path="m,l,21600r21600,l21600,xe">
                <v:stroke joinstyle="miter"/>
                <v:path gradientshapeok="t" o:connecttype="rect"/>
              </v:shapetype>
              <v:shape id="Text Box 16711825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9B9D437" w14:textId="0921FFD4"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UE reports Burst Arrival time and Jitter associated with the UL data burst periodicity in uplink using UAI.  ​</w:t>
                      </w:r>
                    </w:p>
                    <w:p w14:paraId="690F3751"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07CA1724"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UE reports UL data burst periodicity in uplink using UAI.​</w:t>
                      </w:r>
                    </w:p>
                    <w:p w14:paraId="6EE66517"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17C11938"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All UAI fields for XR are optional fields in RRC. FFS how to handle persistency of signalled information (e.g. UE reports BAT first, then jitter).​</w:t>
                      </w:r>
                    </w:p>
                    <w:p w14:paraId="65F1488A"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7478D61C"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Consider exact jitter range later on (e.g. via email discussion)​</w:t>
                      </w:r>
                    </w:p>
                    <w:p w14:paraId="5ABAD34D"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4C4916CD" w14:textId="77777777" w:rsidR="0016135E" w:rsidRPr="002E6302" w:rsidRDefault="0016135E" w:rsidP="002E6302">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textAlignment w:val="auto"/>
                        <w:rPr>
                          <w:rFonts w:ascii="Arial" w:hAnsi="Arial" w:cs="Arial"/>
                          <w:color w:val="000000"/>
                          <w:lang w:eastAsia="en-GB"/>
                        </w:rPr>
                      </w:pPr>
                      <w:r w:rsidRPr="002E6302">
                        <w:rPr>
                          <w:rFonts w:ascii="Arial" w:hAnsi="Arial" w:cs="Arial"/>
                          <w:color w:val="000000"/>
                          <w:lang w:eastAsia="en-GB"/>
                        </w:rPr>
                        <w:t>UE can also report there is no jitter (e.g. for pose).​</w:t>
                      </w:r>
                    </w:p>
                    <w:p w14:paraId="2AFC8A8B" w14:textId="77777777" w:rsidR="0016135E" w:rsidRPr="0016135E" w:rsidRDefault="0016135E" w:rsidP="001613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eastAsia="en-GB"/>
                        </w:rPr>
                      </w:pPr>
                    </w:p>
                    <w:p w14:paraId="355BC8B2" w14:textId="77777777" w:rsidR="0016135E" w:rsidRPr="002E6302" w:rsidRDefault="0016135E" w:rsidP="002E6302">
                      <w:pPr>
                        <w:pStyle w:val="ListParagraph"/>
                        <w:numPr>
                          <w:ilvl w:val="0"/>
                          <w:numId w:val="23"/>
                        </w:numPr>
                        <w:spacing w:after="80"/>
                        <w:rPr>
                          <w:rFonts w:ascii="Arial" w:eastAsia="Times New Roman" w:hAnsi="Arial" w:cs="Arial"/>
                          <w:color w:val="000000"/>
                          <w:lang w:val="en-GB"/>
                        </w:rPr>
                      </w:pPr>
                      <w:r w:rsidRPr="002E6302">
                        <w:rPr>
                          <w:rFonts w:ascii="Arial" w:hAnsi="Arial" w:cs="Arial"/>
                          <w:color w:val="000000"/>
                          <w:lang w:eastAsia="en-GB"/>
                        </w:rPr>
                        <w:t>Reuse UAI framework, e.g. network can configure when UE is allowed to report UAI. Exact triggering upon being configured and change of UAI is up to UE implementation. Network can configure prohibit timer for the reporting.</w:t>
                      </w:r>
                    </w:p>
                  </w:txbxContent>
                </v:textbox>
                <w10:wrap type="square"/>
              </v:shape>
            </w:pict>
          </mc:Fallback>
        </mc:AlternateContent>
      </w:r>
    </w:p>
    <w:p w14:paraId="62CE1D6C" w14:textId="3D01EE05" w:rsidR="00B527CF" w:rsidRPr="00B527CF" w:rsidRDefault="00B527CF" w:rsidP="00AB4665">
      <w:pPr>
        <w:spacing w:after="80"/>
      </w:pPr>
      <w:r>
        <w:rPr>
          <w:rFonts w:ascii="Arial" w:hAnsi="Arial" w:cs="Arial"/>
        </w:rPr>
        <w:t xml:space="preserve">In this contribution we discuss the stage-3 impact of reporting UL jitter, periodicity and burst arrival time </w:t>
      </w:r>
      <w:r w:rsidR="00ED1FF4">
        <w:rPr>
          <w:rFonts w:ascii="Arial" w:hAnsi="Arial" w:cs="Arial"/>
        </w:rPr>
        <w:t>information.</w:t>
      </w:r>
    </w:p>
    <w:p w14:paraId="6AB0EB5E" w14:textId="415A008D" w:rsidR="00F63950" w:rsidRDefault="00230D18" w:rsidP="00F63950">
      <w:pPr>
        <w:pStyle w:val="Heading2"/>
      </w:pPr>
      <w:r>
        <w:t>2</w:t>
      </w:r>
      <w:r>
        <w:tab/>
      </w:r>
      <w:r w:rsidR="003F0D96">
        <w:t xml:space="preserve">RRC impact related to UAI </w:t>
      </w:r>
    </w:p>
    <w:p w14:paraId="06B7585D" w14:textId="77777777" w:rsidR="009313BE" w:rsidRDefault="009313BE" w:rsidP="009313BE">
      <w:r>
        <w:t xml:space="preserve">3GPP has agreed that UE should report UL periodicity, jitter range and burst arrival time associated with a QoS flow. </w:t>
      </w:r>
    </w:p>
    <w:p w14:paraId="50131271" w14:textId="58C13A04" w:rsidR="009313BE" w:rsidRPr="009313BE" w:rsidRDefault="009313BE" w:rsidP="009313BE">
      <w:r>
        <w:lastRenderedPageBreak/>
        <w:t>This should be captured in the TS 38.331 RRC specification</w:t>
      </w:r>
      <w:r w:rsidR="00B50286">
        <w:t xml:space="preserve"> </w:t>
      </w:r>
      <w:r w:rsidR="001D4465">
        <w:fldChar w:fldCharType="begin"/>
      </w:r>
      <w:r w:rsidR="001D4465">
        <w:instrText xml:space="preserve"> REF _Ref146718346 \r \h </w:instrText>
      </w:r>
      <w:r w:rsidR="001D4465">
        <w:fldChar w:fldCharType="separate"/>
      </w:r>
      <w:r w:rsidR="001D4465">
        <w:t>[1]</w:t>
      </w:r>
      <w:r w:rsidR="001D4465">
        <w:fldChar w:fldCharType="end"/>
      </w:r>
      <w:r>
        <w:t xml:space="preserve">. In the boxes below we highlight in </w:t>
      </w:r>
      <w:r w:rsidRPr="000E6D42">
        <w:rPr>
          <w:highlight w:val="green"/>
        </w:rPr>
        <w:t>green</w:t>
      </w:r>
      <w:r>
        <w:t xml:space="preserve"> </w:t>
      </w:r>
      <w:r w:rsidR="004A36F0">
        <w:t xml:space="preserve">potential </w:t>
      </w:r>
      <w:r>
        <w:t xml:space="preserve">additions to several sections in </w:t>
      </w:r>
      <w:r w:rsidR="00AC030F">
        <w:t xml:space="preserve">TS </w:t>
      </w:r>
      <w:r>
        <w:t>38.331</w:t>
      </w:r>
      <w:r w:rsidR="004A36F0">
        <w:t>.</w:t>
      </w:r>
    </w:p>
    <w:p w14:paraId="2D9FAB4F" w14:textId="4222B431" w:rsidR="003F0D96" w:rsidRDefault="003F0D96" w:rsidP="00C53771">
      <w:pPr>
        <w:pStyle w:val="Heading2"/>
      </w:pPr>
      <w:r>
        <w:t>2.1 Changes in RRC section 5.7.4 UE Assistance information</w:t>
      </w:r>
    </w:p>
    <w:p w14:paraId="67A7C183" w14:textId="77777777" w:rsidR="0027767B" w:rsidRPr="0027767B" w:rsidRDefault="0027767B" w:rsidP="0027767B"/>
    <w:p w14:paraId="7CD2F91B" w14:textId="4F855D1C" w:rsidR="0027767B" w:rsidRDefault="006E39A2" w:rsidP="002E6302">
      <w:r>
        <w:t xml:space="preserve">In </w:t>
      </w:r>
      <w:r w:rsidR="003B5B38" w:rsidRPr="00E70223">
        <w:t xml:space="preserve">section </w:t>
      </w:r>
      <w:r w:rsidR="00715424" w:rsidRPr="00E70223">
        <w:t>‘</w:t>
      </w:r>
      <w:r w:rsidR="003B5B38" w:rsidRPr="00E70223">
        <w:t>5.7.4.1 UE Assistance information</w:t>
      </w:r>
      <w:r w:rsidR="00715424" w:rsidRPr="00E70223">
        <w:t>’</w:t>
      </w:r>
      <w:r w:rsidRPr="00E70223">
        <w:t>,</w:t>
      </w:r>
      <w:r>
        <w:t xml:space="preserve"> the following </w:t>
      </w:r>
      <w:r w:rsidR="00111869">
        <w:t xml:space="preserve">sentence </w:t>
      </w:r>
      <w:r w:rsidR="00715424">
        <w:t>(</w:t>
      </w:r>
      <w:r w:rsidR="00111869">
        <w:t>green</w:t>
      </w:r>
      <w:r w:rsidR="00715424">
        <w:t>)</w:t>
      </w:r>
      <w:r w:rsidR="00111869">
        <w:t xml:space="preserve"> may be added</w:t>
      </w:r>
      <w:r w:rsidR="001C4634">
        <w:t>.</w:t>
      </w:r>
      <w:r w:rsidR="00B527CF">
        <w:rPr>
          <w:noProof/>
        </w:rPr>
        <mc:AlternateContent>
          <mc:Choice Requires="wps">
            <w:drawing>
              <wp:inline distT="0" distB="0" distL="0" distR="0" wp14:anchorId="5E0668E2" wp14:editId="7A053CDE">
                <wp:extent cx="6127115" cy="1828800"/>
                <wp:effectExtent l="0" t="0" r="6985" b="10160"/>
                <wp:docPr id="247972977" name="Text Box 247972977"/>
                <wp:cNvGraphicFramePr/>
                <a:graphic xmlns:a="http://schemas.openxmlformats.org/drawingml/2006/main">
                  <a:graphicData uri="http://schemas.microsoft.com/office/word/2010/wordprocessingShape">
                    <wps:wsp>
                      <wps:cNvSpPr txBox="1"/>
                      <wps:spPr>
                        <a:xfrm>
                          <a:off x="0" y="0"/>
                          <a:ext cx="6127115" cy="1828800"/>
                        </a:xfrm>
                        <a:prstGeom prst="rect">
                          <a:avLst/>
                        </a:prstGeom>
                        <a:noFill/>
                        <a:ln w="6350">
                          <a:solidFill>
                            <a:prstClr val="black"/>
                          </a:solidFill>
                        </a:ln>
                      </wps:spPr>
                      <wps:txbx>
                        <w:txbxContent>
                          <w:p w14:paraId="05114E86" w14:textId="258A92DF" w:rsidR="00B527CF" w:rsidRDefault="00111869" w:rsidP="002E6302">
                            <w:r>
                              <w:t>&lt;</w:t>
                            </w:r>
                            <w:r w:rsidR="009313BE">
                              <w:t xml:space="preserve">From </w:t>
                            </w:r>
                            <w:r w:rsidR="004A36F0">
                              <w:t>s</w:t>
                            </w:r>
                            <w:r w:rsidRPr="00111869">
                              <w:t>ection 5.7.4.1 UE Assistance information</w:t>
                            </w:r>
                            <w:r>
                              <w:t>&gt;</w:t>
                            </w:r>
                          </w:p>
                          <w:p w14:paraId="03FE110C" w14:textId="77777777" w:rsidR="00B527CF" w:rsidRDefault="00B527CF" w:rsidP="00930267">
                            <w:pPr>
                              <w:pStyle w:val="NormalWeb"/>
                            </w:pPr>
                            <w:r>
                              <w:rPr>
                                <w:rFonts w:ascii="TimesNewRomanPSMT" w:hAnsi="TimesNewRomanPSMT"/>
                                <w:sz w:val="20"/>
                                <w:szCs w:val="20"/>
                              </w:rPr>
                              <w:t xml:space="preserve">The purpose of this procedure is for the UE to inform the network of: </w:t>
                            </w:r>
                          </w:p>
                          <w:p w14:paraId="44E0ACD6" w14:textId="77777777" w:rsidR="00B527CF" w:rsidRDefault="00B527CF" w:rsidP="002E6302">
                            <w:pPr>
                              <w:rPr>
                                <w:lang w:val="en-US"/>
                              </w:rPr>
                            </w:pPr>
                            <w:r w:rsidRPr="00881BCA">
                              <w:rPr>
                                <w:lang w:val="en-US"/>
                              </w:rPr>
                              <w:t>…</w:t>
                            </w:r>
                          </w:p>
                          <w:p w14:paraId="06030199" w14:textId="77777777" w:rsidR="00213FFD" w:rsidRPr="00C0503E" w:rsidRDefault="00213FFD" w:rsidP="00213FFD">
                            <w:pPr>
                              <w:pStyle w:val="B1"/>
                            </w:pPr>
                            <w:r w:rsidRPr="00C0503E">
                              <w:t>-</w:t>
                            </w:r>
                            <w:r w:rsidRPr="00C0503E">
                              <w:tab/>
                              <w:t>service link (specified in TS 38.300 [2]) propagation delay difference between serving cell and neighbour cell(s).</w:t>
                            </w:r>
                          </w:p>
                          <w:p w14:paraId="56513FA2" w14:textId="77777777" w:rsidR="00213FFD" w:rsidRPr="00213FFD" w:rsidRDefault="00213FFD" w:rsidP="002E6302"/>
                          <w:p w14:paraId="7A535F69" w14:textId="7AA3CFBA" w:rsidR="00B527CF" w:rsidRPr="00213FFD" w:rsidRDefault="00B527CF" w:rsidP="00213FFD">
                            <w:pPr>
                              <w:pStyle w:val="ListParagraph"/>
                              <w:numPr>
                                <w:ilvl w:val="0"/>
                                <w:numId w:val="28"/>
                              </w:numPr>
                              <w:rPr>
                                <w:rFonts w:ascii="Times New Roman" w:hAnsi="Times New Roman"/>
                                <w:sz w:val="20"/>
                                <w:szCs w:val="20"/>
                                <w:lang w:val="en-US"/>
                              </w:rPr>
                            </w:pPr>
                            <w:r w:rsidRPr="00213FFD">
                              <w:rPr>
                                <w:rFonts w:ascii="Times New Roman" w:hAnsi="Times New Roman"/>
                                <w:sz w:val="20"/>
                                <w:szCs w:val="20"/>
                                <w:highlight w:val="green"/>
                                <w:lang w:val="en-US"/>
                              </w:rPr>
                              <w:t>UL traffic pattern information</w:t>
                            </w:r>
                            <w:r w:rsidR="00A20EDB" w:rsidRPr="00213FFD">
                              <w:rPr>
                                <w:rFonts w:ascii="Times New Roman" w:hAnsi="Times New Roman"/>
                                <w:sz w:val="20"/>
                                <w:szCs w:val="20"/>
                                <w:highlight w:val="green"/>
                                <w:lang w:val="en-US"/>
                              </w:rPr>
                              <w:t xml:space="preserve"> associated with a QoS flow</w:t>
                            </w:r>
                            <w:r w:rsidRPr="00213FFD">
                              <w:rPr>
                                <w:rFonts w:ascii="Times New Roman" w:hAnsi="Times New Roman"/>
                                <w:sz w:val="20"/>
                                <w:szCs w:val="20"/>
                                <w:highlight w:val="green"/>
                                <w:lang w:val="en-US"/>
                              </w:rPr>
                              <w:t xml:space="preserve"> including jitter range, data burst periodicity and burst arrival time.</w:t>
                            </w:r>
                          </w:p>
                          <w:p w14:paraId="6B803EE5" w14:textId="21273AF6" w:rsidR="00B527CF" w:rsidRPr="00346351" w:rsidRDefault="00B52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0668E2" id="Text Box 247972977" o:spid="_x0000_s1027" type="#_x0000_t202" style="width:482.4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" filled="f" strokeweight=".5pt">
                <v:textbox style="mso-fit-shape-to-text:t">
                  <w:txbxContent>
                    <w:p w14:paraId="05114E86" w14:textId="258A92DF" w:rsidR="00B527CF" w:rsidRDefault="00111869" w:rsidP="002E6302">
                      <w:r>
                        <w:t>&lt;</w:t>
                      </w:r>
                      <w:r w:rsidR="009313BE">
                        <w:t xml:space="preserve">From </w:t>
                      </w:r>
                      <w:r w:rsidR="004A36F0">
                        <w:t>s</w:t>
                      </w:r>
                      <w:r w:rsidRPr="00111869">
                        <w:t>ection 5.7.4.1 UE Assistance information</w:t>
                      </w:r>
                      <w:r>
                        <w:t>&gt;</w:t>
                      </w:r>
                    </w:p>
                    <w:p w14:paraId="03FE110C" w14:textId="77777777" w:rsidR="00B527CF" w:rsidRDefault="00B527CF" w:rsidP="00930267">
                      <w:pPr>
                        <w:pStyle w:val="NormalWeb"/>
                      </w:pPr>
                      <w:r>
                        <w:rPr>
                          <w:rFonts w:ascii="TimesNewRomanPSMT" w:hAnsi="TimesNewRomanPSMT"/>
                          <w:sz w:val="20"/>
                          <w:szCs w:val="20"/>
                        </w:rPr>
                        <w:t xml:space="preserve">The purpose of this procedure is for the UE to inform the network of: </w:t>
                      </w:r>
                    </w:p>
                    <w:p w14:paraId="44E0ACD6" w14:textId="77777777" w:rsidR="00B527CF" w:rsidRDefault="00B527CF" w:rsidP="002E6302">
                      <w:pPr>
                        <w:rPr>
                          <w:lang w:val="en-US"/>
                        </w:rPr>
                      </w:pPr>
                      <w:r w:rsidRPr="00881BCA">
                        <w:rPr>
                          <w:lang w:val="en-US"/>
                        </w:rPr>
                        <w:t>…</w:t>
                      </w:r>
                    </w:p>
                    <w:p w14:paraId="06030199" w14:textId="77777777" w:rsidR="00213FFD" w:rsidRPr="00C0503E" w:rsidRDefault="00213FFD" w:rsidP="00213FFD">
                      <w:pPr>
                        <w:pStyle w:val="B1"/>
                      </w:pPr>
                      <w:r w:rsidRPr="00C0503E">
                        <w:t>-</w:t>
                      </w:r>
                      <w:r w:rsidRPr="00C0503E">
                        <w:tab/>
                        <w:t>service link (specified in TS 38.300 [2]) propagation delay difference between serving cell and neighbour cell(s).</w:t>
                      </w:r>
                    </w:p>
                    <w:p w14:paraId="56513FA2" w14:textId="77777777" w:rsidR="00213FFD" w:rsidRPr="00213FFD" w:rsidRDefault="00213FFD" w:rsidP="002E6302"/>
                    <w:p w14:paraId="7A535F69" w14:textId="7AA3CFBA" w:rsidR="00B527CF" w:rsidRPr="00213FFD" w:rsidRDefault="00B527CF" w:rsidP="00213FFD">
                      <w:pPr>
                        <w:pStyle w:val="ListParagraph"/>
                        <w:numPr>
                          <w:ilvl w:val="0"/>
                          <w:numId w:val="28"/>
                        </w:numPr>
                        <w:rPr>
                          <w:rFonts w:ascii="Times New Roman" w:hAnsi="Times New Roman"/>
                          <w:sz w:val="20"/>
                          <w:szCs w:val="20"/>
                          <w:lang w:val="en-US"/>
                        </w:rPr>
                      </w:pPr>
                      <w:r w:rsidRPr="00213FFD">
                        <w:rPr>
                          <w:rFonts w:ascii="Times New Roman" w:hAnsi="Times New Roman"/>
                          <w:sz w:val="20"/>
                          <w:szCs w:val="20"/>
                          <w:highlight w:val="green"/>
                          <w:lang w:val="en-US"/>
                        </w:rPr>
                        <w:t>UL traffic pattern information</w:t>
                      </w:r>
                      <w:r w:rsidR="00A20EDB" w:rsidRPr="00213FFD">
                        <w:rPr>
                          <w:rFonts w:ascii="Times New Roman" w:hAnsi="Times New Roman"/>
                          <w:sz w:val="20"/>
                          <w:szCs w:val="20"/>
                          <w:highlight w:val="green"/>
                          <w:lang w:val="en-US"/>
                        </w:rPr>
                        <w:t xml:space="preserve"> associated with a QoS flow</w:t>
                      </w:r>
                      <w:r w:rsidRPr="00213FFD">
                        <w:rPr>
                          <w:rFonts w:ascii="Times New Roman" w:hAnsi="Times New Roman"/>
                          <w:sz w:val="20"/>
                          <w:szCs w:val="20"/>
                          <w:highlight w:val="green"/>
                          <w:lang w:val="en-US"/>
                        </w:rPr>
                        <w:t xml:space="preserve"> including jitter range, data burst periodicity and burst arrival time.</w:t>
                      </w:r>
                    </w:p>
                    <w:p w14:paraId="6B803EE5" w14:textId="21273AF6" w:rsidR="00B527CF" w:rsidRPr="00346351" w:rsidRDefault="00B527CF"/>
                  </w:txbxContent>
                </v:textbox>
                <w10:anchorlock/>
              </v:shape>
            </w:pict>
          </mc:Fallback>
        </mc:AlternateContent>
      </w:r>
    </w:p>
    <w:p w14:paraId="58578E01" w14:textId="43485AA5" w:rsidR="009037E4" w:rsidRPr="00A04F49" w:rsidRDefault="009037E4" w:rsidP="009037E4">
      <w:pPr>
        <w:pStyle w:val="Proposal"/>
      </w:pPr>
      <w:r>
        <w:t xml:space="preserve"> </w:t>
      </w:r>
      <w:bookmarkStart w:id="0" w:name="_Toc146839789"/>
      <w:r w:rsidR="00721A44">
        <w:t>T</w:t>
      </w:r>
      <w:r>
        <w:t>he following sentence</w:t>
      </w:r>
      <w:r w:rsidR="00721A44">
        <w:t>:</w:t>
      </w:r>
      <w:r>
        <w:t xml:space="preserve"> “</w:t>
      </w:r>
      <w:r w:rsidR="00721A44">
        <w:t>UL traffic pattern information associated with a QoS flow including jitter range, data burs</w:t>
      </w:r>
      <w:r w:rsidR="00773894">
        <w:t>t periodicity and burst arrival time</w:t>
      </w:r>
      <w:r>
        <w:t xml:space="preserve">” </w:t>
      </w:r>
      <w:r w:rsidR="0016687F">
        <w:t>is added to</w:t>
      </w:r>
      <w:r>
        <w:t xml:space="preserve"> section </w:t>
      </w:r>
      <w:r w:rsidR="00773894">
        <w:t xml:space="preserve">5.7.4.1 </w:t>
      </w:r>
      <w:r w:rsidR="0016687F">
        <w:t>of TS 3</w:t>
      </w:r>
      <w:r w:rsidR="00C95425">
        <w:t>8</w:t>
      </w:r>
      <w:r w:rsidR="0016687F">
        <w:t>.331</w:t>
      </w:r>
      <w:bookmarkEnd w:id="0"/>
    </w:p>
    <w:p w14:paraId="0C7D2BF6" w14:textId="33A983B6" w:rsidR="004A36F0" w:rsidRDefault="004A36F0" w:rsidP="002E6302">
      <w:r>
        <w:t xml:space="preserve">In section </w:t>
      </w:r>
      <w:r w:rsidR="00715424">
        <w:t>‘</w:t>
      </w:r>
      <w:r>
        <w:t>5.7.4.2 Initiation</w:t>
      </w:r>
      <w:r w:rsidR="00715424">
        <w:t>’</w:t>
      </w:r>
      <w:r>
        <w:t xml:space="preserve"> the following sentences may be added </w:t>
      </w:r>
      <w:r w:rsidR="0051405A">
        <w:t>to capture the initiation procedure</w:t>
      </w:r>
      <w:r w:rsidR="00716D70">
        <w:t>s</w:t>
      </w:r>
      <w:r w:rsidR="0051405A">
        <w:t xml:space="preserve"> </w:t>
      </w:r>
    </w:p>
    <w:p w14:paraId="746D0587" w14:textId="77777777" w:rsidR="00F2113D" w:rsidRDefault="00F2113D" w:rsidP="002E6302"/>
    <w:p w14:paraId="7E0C7B2C" w14:textId="629EB315" w:rsidR="00215986" w:rsidRDefault="0070268B" w:rsidP="002E6302">
      <w:r>
        <w:rPr>
          <w:noProof/>
        </w:rPr>
        <w:lastRenderedPageBreak/>
        <mc:AlternateContent>
          <mc:Choice Requires="wps">
            <w:drawing>
              <wp:anchor distT="0" distB="0" distL="114300" distR="114300" simplePos="0" relativeHeight="251658241" behindDoc="0" locked="0" layoutInCell="1" allowOverlap="1" wp14:anchorId="363C1755" wp14:editId="7787A720">
                <wp:simplePos x="0" y="0"/>
                <wp:positionH relativeFrom="column">
                  <wp:posOffset>95456</wp:posOffset>
                </wp:positionH>
                <wp:positionV relativeFrom="paragraph">
                  <wp:posOffset>34</wp:posOffset>
                </wp:positionV>
                <wp:extent cx="6187440" cy="6960579"/>
                <wp:effectExtent l="0" t="0" r="10160" b="12065"/>
                <wp:wrapSquare wrapText="bothSides"/>
                <wp:docPr id="1576182523" name="Text Box 1576182523"/>
                <wp:cNvGraphicFramePr/>
                <a:graphic xmlns:a="http://schemas.openxmlformats.org/drawingml/2006/main">
                  <a:graphicData uri="http://schemas.microsoft.com/office/word/2010/wordprocessingShape">
                    <wps:wsp>
                      <wps:cNvSpPr txBox="1"/>
                      <wps:spPr>
                        <a:xfrm>
                          <a:off x="0" y="0"/>
                          <a:ext cx="6187440" cy="6960579"/>
                        </a:xfrm>
                        <a:prstGeom prst="rect">
                          <a:avLst/>
                        </a:prstGeom>
                        <a:noFill/>
                        <a:ln w="6350">
                          <a:solidFill>
                            <a:prstClr val="black"/>
                          </a:solidFill>
                        </a:ln>
                      </wps:spPr>
                      <wps:txbx>
                        <w:txbxContent>
                          <w:p w14:paraId="21901FF8" w14:textId="7FE7CF0C" w:rsidR="0070268B" w:rsidRDefault="0070268B" w:rsidP="002E6302">
                            <w:r>
                              <w:t>&lt;</w:t>
                            </w:r>
                            <w:r w:rsidR="004A36F0">
                              <w:t xml:space="preserve">From </w:t>
                            </w:r>
                            <w:r w:rsidR="004A36F0" w:rsidRPr="00E70223">
                              <w:t>section 5.7.4.2 Initiation</w:t>
                            </w:r>
                            <w:r w:rsidRPr="00E70223">
                              <w:t>&gt;</w:t>
                            </w:r>
                          </w:p>
                          <w:p w14:paraId="31273434" w14:textId="77777777" w:rsidR="0070268B" w:rsidRDefault="0070268B" w:rsidP="00C36A81">
                            <w:r>
                              <w:t>…</w:t>
                            </w:r>
                          </w:p>
                          <w:p w14:paraId="2988F23C" w14:textId="003D0DA4" w:rsidR="0071609D" w:rsidRDefault="0071609D" w:rsidP="00C36A81">
                            <w:r w:rsidRPr="00C0503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C0503E">
                              <w:rPr>
                                <w:i/>
                              </w:rPr>
                              <w:t>threshPropDelayDiff</w:t>
                            </w:r>
                            <w:r w:rsidRPr="00C0503E">
                              <w:t xml:space="preserve"> compared with the last reported value.</w:t>
                            </w:r>
                          </w:p>
                          <w:p w14:paraId="419E11C8" w14:textId="1CFA6302" w:rsidR="00083DE4" w:rsidRPr="00A519AF" w:rsidRDefault="0070268B" w:rsidP="00083DE4">
                            <w:pPr>
                              <w:rPr>
                                <w:highlight w:val="green"/>
                              </w:rPr>
                            </w:pPr>
                            <w:r w:rsidRPr="00A519AF">
                              <w:rPr>
                                <w:highlight w:val="green"/>
                              </w:rPr>
                              <w:t xml:space="preserve">A UE capable of providing UL </w:t>
                            </w:r>
                            <w:r w:rsidR="00881BCA" w:rsidRPr="00A519AF">
                              <w:rPr>
                                <w:highlight w:val="green"/>
                              </w:rPr>
                              <w:t xml:space="preserve">traffic pattern information </w:t>
                            </w:r>
                            <w:r w:rsidR="00A20EDB" w:rsidRPr="00A519AF">
                              <w:rPr>
                                <w:highlight w:val="green"/>
                              </w:rPr>
                              <w:t xml:space="preserve">per QoS flow </w:t>
                            </w:r>
                            <w:r w:rsidR="00881BCA" w:rsidRPr="00A519AF">
                              <w:rPr>
                                <w:highlight w:val="green"/>
                              </w:rPr>
                              <w:t xml:space="preserve">including </w:t>
                            </w:r>
                            <w:r w:rsidRPr="00A519AF">
                              <w:rPr>
                                <w:highlight w:val="green"/>
                              </w:rPr>
                              <w:t>jitter range, data burst periodicity and burst arrival time information initiate the procedure</w:t>
                            </w:r>
                            <w:r>
                              <w:rPr>
                                <w:highlight w:val="green"/>
                              </w:rPr>
                              <w:t xml:space="preserve"> </w:t>
                            </w:r>
                            <w:r w:rsidRPr="00A519AF">
                              <w:rPr>
                                <w:highlight w:val="green"/>
                              </w:rPr>
                              <w:t xml:space="preserve">upon being configured to do so and upon change of either jitter range or data burst periodicity. </w:t>
                            </w:r>
                          </w:p>
                          <w:p w14:paraId="0563732C" w14:textId="77777777" w:rsidR="00083DE4" w:rsidRPr="0071609D" w:rsidRDefault="00083DE4" w:rsidP="002E6302">
                            <w:pPr>
                              <w:rPr>
                                <w:highlight w:val="green"/>
                              </w:rPr>
                            </w:pPr>
                          </w:p>
                          <w:p w14:paraId="539748DC" w14:textId="77777777" w:rsidR="0070268B" w:rsidRDefault="0070268B" w:rsidP="002E6302">
                            <w:r w:rsidRPr="0071609D">
                              <w:t>…</w:t>
                            </w:r>
                          </w:p>
                          <w:p w14:paraId="68F8D49F" w14:textId="77777777" w:rsidR="00C2018C" w:rsidRPr="00C0503E" w:rsidRDefault="00C2018C" w:rsidP="00C2018C">
                            <w:pPr>
                              <w:pStyle w:val="B1"/>
                              <w:rPr>
                                <w:rFonts w:eastAsia="MS Mincho"/>
                                <w:lang w:eastAsia="en-US"/>
                              </w:rPr>
                            </w:pPr>
                            <w:r w:rsidRPr="00C0503E">
                              <w:rPr>
                                <w:rFonts w:eastAsia="MS Mincho"/>
                                <w:lang w:eastAsia="en-US"/>
                              </w:rPr>
                              <w:t>1&gt;</w:t>
                            </w:r>
                            <w:r w:rsidRPr="00C0503E">
                              <w:rPr>
                                <w:rFonts w:eastAsia="MS Mincho"/>
                                <w:lang w:eastAsia="en-US"/>
                              </w:rPr>
                              <w:tab/>
                              <w:t>if configured to provide service link propagation delay difference between serving cell and neighbour cell(s);</w:t>
                            </w:r>
                          </w:p>
                          <w:p w14:paraId="2D01D9EA" w14:textId="77777777" w:rsidR="00C2018C" w:rsidRPr="00C0503E" w:rsidRDefault="00C2018C" w:rsidP="00C2018C">
                            <w:pPr>
                              <w:pStyle w:val="B2"/>
                              <w:rPr>
                                <w:rFonts w:eastAsia="MS Mincho"/>
                                <w:lang w:eastAsia="en-US"/>
                              </w:rPr>
                            </w:pPr>
                            <w:r w:rsidRPr="00C0503E">
                              <w:rPr>
                                <w:rFonts w:eastAsia="MS Mincho"/>
                                <w:lang w:eastAsia="en-US"/>
                              </w:rPr>
                              <w:t>2&gt;</w:t>
                            </w:r>
                            <w:r w:rsidRPr="00C0503E">
                              <w:rPr>
                                <w:rFonts w:eastAsia="MS Mincho"/>
                                <w:lang w:eastAsia="en-US"/>
                              </w:rPr>
                              <w:tab/>
                              <w:t xml:space="preserve">if the UE did not transmit a </w:t>
                            </w:r>
                            <w:r w:rsidRPr="00C0503E">
                              <w:rPr>
                                <w:i/>
                                <w:iCs/>
                              </w:rPr>
                              <w:t>UEAssistanceInformation</w:t>
                            </w:r>
                            <w:r w:rsidRPr="00C0503E">
                              <w:rPr>
                                <w:rFonts w:eastAsia="MS Mincho"/>
                                <w:lang w:eastAsia="en-US"/>
                              </w:rPr>
                              <w:t xml:space="preserve"> message with </w:t>
                            </w:r>
                            <w:r w:rsidRPr="00C0503E">
                              <w:rPr>
                                <w:i/>
                                <w:iCs/>
                              </w:rPr>
                              <w:t>propagationDelayDifference</w:t>
                            </w:r>
                            <w:r w:rsidRPr="00C0503E">
                              <w:rPr>
                                <w:rFonts w:eastAsia="MS Mincho"/>
                                <w:lang w:eastAsia="en-US"/>
                              </w:rPr>
                              <w:t xml:space="preserve"> since it was configured to provide service link propagation delay difference between serving cell and neighbour cell(s); or</w:t>
                            </w:r>
                          </w:p>
                          <w:p w14:paraId="3B11AD0A" w14:textId="77777777" w:rsidR="00C2018C" w:rsidRPr="00C0503E" w:rsidRDefault="00C2018C" w:rsidP="00C2018C">
                            <w:pPr>
                              <w:pStyle w:val="B2"/>
                              <w:rPr>
                                <w:rFonts w:eastAsia="MS Mincho"/>
                                <w:lang w:eastAsia="en-US"/>
                              </w:rPr>
                            </w:pPr>
                            <w:r w:rsidRPr="00C0503E">
                              <w:rPr>
                                <w:rFonts w:eastAsia="MS Mincho"/>
                                <w:lang w:eastAsia="en-US"/>
                              </w:rPr>
                              <w:t>2&gt;</w:t>
                            </w:r>
                            <w:r w:rsidRPr="00C0503E">
                              <w:rPr>
                                <w:rFonts w:eastAsia="MS Mincho"/>
                                <w:lang w:eastAsia="en-US"/>
                              </w:rPr>
                              <w:tab/>
                              <w:t xml:space="preserve">for any neighbour cell in </w:t>
                            </w:r>
                            <w:r w:rsidRPr="00C0503E">
                              <w:rPr>
                                <w:i/>
                                <w:iCs/>
                              </w:rPr>
                              <w:t>neighCellInfoList</w:t>
                            </w:r>
                            <w:r w:rsidRPr="00C0503E">
                              <w:rPr>
                                <w:rFonts w:eastAsia="MS Mincho"/>
                                <w:lang w:eastAsia="en-US"/>
                              </w:rPr>
                              <w:t xml:space="preserve">, if the service link propagation delay difference between serving cell and the neighbour cell has changed more than </w:t>
                            </w:r>
                            <w:r w:rsidRPr="00C0503E">
                              <w:rPr>
                                <w:i/>
                                <w:iCs/>
                              </w:rPr>
                              <w:t>threshPropDelayDiff</w:t>
                            </w:r>
                            <w:r w:rsidRPr="00C0503E">
                              <w:rPr>
                                <w:rFonts w:eastAsia="MS Mincho"/>
                                <w:lang w:eastAsia="en-US"/>
                              </w:rPr>
                              <w:t xml:space="preserve"> since the last transmission of the </w:t>
                            </w:r>
                            <w:r w:rsidRPr="00C0503E">
                              <w:rPr>
                                <w:i/>
                                <w:iCs/>
                              </w:rPr>
                              <w:t xml:space="preserve">UEAssistanceInformation </w:t>
                            </w:r>
                            <w:r w:rsidRPr="00C0503E">
                              <w:rPr>
                                <w:rFonts w:eastAsia="MS Mincho"/>
                                <w:lang w:eastAsia="en-US"/>
                              </w:rPr>
                              <w:t xml:space="preserve">message including </w:t>
                            </w:r>
                            <w:r w:rsidRPr="00C0503E">
                              <w:rPr>
                                <w:i/>
                                <w:iCs/>
                              </w:rPr>
                              <w:t>propagationDelayDifference</w:t>
                            </w:r>
                            <w:r w:rsidRPr="00C0503E">
                              <w:rPr>
                                <w:rFonts w:eastAsia="MS Mincho"/>
                                <w:lang w:eastAsia="en-US"/>
                              </w:rPr>
                              <w:t>:</w:t>
                            </w:r>
                          </w:p>
                          <w:p w14:paraId="6B1D9563" w14:textId="2FEAD77F" w:rsidR="00C2018C" w:rsidRPr="00C2018C" w:rsidRDefault="00C2018C" w:rsidP="00C2018C">
                            <w:pPr>
                              <w:pStyle w:val="B3"/>
                              <w:rPr>
                                <w:rFonts w:eastAsia="MS Mincho"/>
                                <w:lang w:eastAsia="en-US"/>
                              </w:rPr>
                            </w:pPr>
                            <w:r w:rsidRPr="00C0503E">
                              <w:rPr>
                                <w:rFonts w:eastAsia="MS Mincho"/>
                                <w:lang w:eastAsia="en-US"/>
                              </w:rPr>
                              <w:t>3&gt;</w:t>
                            </w:r>
                            <w:r w:rsidRPr="00C0503E">
                              <w:rPr>
                                <w:rFonts w:eastAsia="MS Mincho"/>
                                <w:lang w:eastAsia="en-US"/>
                              </w:rPr>
                              <w:tab/>
                              <w:t xml:space="preserve">initiate transmission of the </w:t>
                            </w:r>
                            <w:r w:rsidRPr="00C0503E">
                              <w:rPr>
                                <w:i/>
                                <w:iCs/>
                              </w:rPr>
                              <w:t>UEAssistanceInformation</w:t>
                            </w:r>
                            <w:r w:rsidRPr="00C0503E">
                              <w:rPr>
                                <w:rFonts w:eastAsia="MS Mincho"/>
                                <w:lang w:eastAsia="en-US"/>
                              </w:rPr>
                              <w:t xml:space="preserve"> message in accordance with 5.7.4.3 to provide service link propagation delay difference between serving cell and each neighbour cell included in the </w:t>
                            </w:r>
                            <w:r w:rsidRPr="00C0503E">
                              <w:rPr>
                                <w:i/>
                                <w:iCs/>
                              </w:rPr>
                              <w:t>neighCellInfoList</w:t>
                            </w:r>
                            <w:r w:rsidRPr="00C0503E">
                              <w:rPr>
                                <w:rFonts w:eastAsia="MS Mincho"/>
                                <w:lang w:eastAsia="en-US"/>
                              </w:rPr>
                              <w:t>;</w:t>
                            </w:r>
                          </w:p>
                          <w:p w14:paraId="6DD30393" w14:textId="49145DEB" w:rsidR="0070268B" w:rsidRPr="0071609D" w:rsidRDefault="00C2018C" w:rsidP="00C2018C">
                            <w:pPr>
                              <w:rPr>
                                <w:highlight w:val="green"/>
                              </w:rPr>
                            </w:pPr>
                            <w:r w:rsidRPr="00C2018C">
                              <w:rPr>
                                <w:highlight w:val="green"/>
                                <w:lang w:val="en-US"/>
                              </w:rPr>
                              <w:t xml:space="preserve"> </w:t>
                            </w:r>
                            <w:r>
                              <w:rPr>
                                <w:highlight w:val="green"/>
                                <w:lang w:val="en-US"/>
                              </w:rPr>
                              <w:t xml:space="preserve">   </w:t>
                            </w:r>
                            <w:r w:rsidR="0070268B" w:rsidRPr="0071609D">
                              <w:rPr>
                                <w:highlight w:val="green"/>
                              </w:rPr>
                              <w:t xml:space="preserve">1&gt; if </w:t>
                            </w:r>
                            <w:r w:rsidR="0070268B" w:rsidRPr="0071609D">
                              <w:rPr>
                                <w:highlight w:val="green"/>
                                <w:lang w:val="en-US"/>
                              </w:rPr>
                              <w:t>configured to provide UL traffic pattern information</w:t>
                            </w:r>
                            <w:r w:rsidR="0070268B" w:rsidRPr="0071609D">
                              <w:rPr>
                                <w:highlight w:val="green"/>
                              </w:rPr>
                              <w:t xml:space="preserve">; </w:t>
                            </w:r>
                          </w:p>
                          <w:p w14:paraId="533D0E92" w14:textId="07CDD5FF" w:rsidR="0070268B" w:rsidRPr="0071609D" w:rsidRDefault="00C2018C" w:rsidP="00323220">
                            <w:pPr>
                              <w:pStyle w:val="NormalWeb"/>
                              <w:ind w:left="567"/>
                              <w:rPr>
                                <w:sz w:val="20"/>
                                <w:szCs w:val="20"/>
                                <w:highlight w:val="green"/>
                              </w:rPr>
                            </w:pPr>
                            <w:r w:rsidRPr="00C2018C">
                              <w:rPr>
                                <w:sz w:val="20"/>
                                <w:szCs w:val="20"/>
                                <w:highlight w:val="green"/>
                              </w:rPr>
                              <w:t xml:space="preserve">   </w:t>
                            </w:r>
                            <w:r w:rsidR="0070268B" w:rsidRPr="0071609D">
                              <w:rPr>
                                <w:sz w:val="20"/>
                                <w:szCs w:val="20"/>
                                <w:highlight w:val="green"/>
                              </w:rPr>
                              <w:t xml:space="preserve">2&gt; if the UE did not transmit a </w:t>
                            </w:r>
                            <w:r w:rsidR="0070268B" w:rsidRPr="0071609D">
                              <w:rPr>
                                <w:i/>
                                <w:iCs/>
                                <w:sz w:val="20"/>
                                <w:szCs w:val="20"/>
                                <w:highlight w:val="green"/>
                              </w:rPr>
                              <w:t xml:space="preserve">UEAssistanceInformation </w:t>
                            </w:r>
                            <w:r w:rsidR="0070268B" w:rsidRPr="0071609D">
                              <w:rPr>
                                <w:sz w:val="20"/>
                                <w:szCs w:val="20"/>
                                <w:highlight w:val="green"/>
                              </w:rPr>
                              <w:t xml:space="preserve">message </w:t>
                            </w:r>
                            <w:r w:rsidR="0070268B" w:rsidRPr="00004058">
                              <w:rPr>
                                <w:sz w:val="20"/>
                                <w:szCs w:val="20"/>
                                <w:highlight w:val="green"/>
                              </w:rPr>
                              <w:t xml:space="preserve">with </w:t>
                            </w:r>
                            <w:r w:rsidR="00004058" w:rsidRPr="00004058">
                              <w:rPr>
                                <w:i/>
                                <w:iCs/>
                                <w:sz w:val="20"/>
                                <w:szCs w:val="20"/>
                                <w:highlight w:val="green"/>
                              </w:rPr>
                              <w:t>ulTrafficInformation</w:t>
                            </w:r>
                            <w:r w:rsidR="00004058" w:rsidRPr="00004058">
                              <w:rPr>
                                <w:i/>
                                <w:sz w:val="20"/>
                                <w:szCs w:val="20"/>
                                <w:highlight w:val="green"/>
                              </w:rPr>
                              <w:t xml:space="preserve"> </w:t>
                            </w:r>
                            <w:r w:rsidR="0070268B" w:rsidRPr="00004058">
                              <w:rPr>
                                <w:sz w:val="20"/>
                                <w:szCs w:val="20"/>
                                <w:highlight w:val="green"/>
                              </w:rPr>
                              <w:t xml:space="preserve">since </w:t>
                            </w:r>
                            <w:r w:rsidR="0070268B" w:rsidRPr="0071609D">
                              <w:rPr>
                                <w:sz w:val="20"/>
                                <w:szCs w:val="20"/>
                                <w:highlight w:val="green"/>
                              </w:rPr>
                              <w:t>it was configured to provide UL traffic information; or</w:t>
                            </w:r>
                          </w:p>
                          <w:p w14:paraId="6864CDBB" w14:textId="5CB56FF0" w:rsidR="0070268B" w:rsidRPr="0071609D" w:rsidRDefault="00C2018C" w:rsidP="00CE2150">
                            <w:pPr>
                              <w:pStyle w:val="NormalWeb"/>
                              <w:ind w:left="567"/>
                              <w:rPr>
                                <w:sz w:val="20"/>
                                <w:szCs w:val="20"/>
                                <w:highlight w:val="green"/>
                              </w:rPr>
                            </w:pPr>
                            <w:r>
                              <w:rPr>
                                <w:sz w:val="20"/>
                                <w:szCs w:val="20"/>
                                <w:highlight w:val="green"/>
                              </w:rPr>
                              <w:t xml:space="preserve">  </w:t>
                            </w:r>
                            <w:r w:rsidR="0070268B" w:rsidRPr="0071609D">
                              <w:rPr>
                                <w:sz w:val="20"/>
                                <w:szCs w:val="20"/>
                                <w:highlight w:val="green"/>
                              </w:rPr>
                              <w:t xml:space="preserve">2&gt; if the UE's UL traffic pattern </w:t>
                            </w:r>
                            <w:r w:rsidR="00884A8B" w:rsidRPr="0071609D">
                              <w:rPr>
                                <w:sz w:val="20"/>
                                <w:szCs w:val="20"/>
                                <w:highlight w:val="green"/>
                              </w:rPr>
                              <w:t xml:space="preserve">associated with </w:t>
                            </w:r>
                            <w:r w:rsidR="00F05352">
                              <w:rPr>
                                <w:sz w:val="20"/>
                                <w:szCs w:val="20"/>
                                <w:highlight w:val="green"/>
                              </w:rPr>
                              <w:t xml:space="preserve">a </w:t>
                            </w:r>
                            <w:r w:rsidR="00F05352" w:rsidRPr="00004058">
                              <w:rPr>
                                <w:sz w:val="20"/>
                                <w:szCs w:val="20"/>
                                <w:highlight w:val="green"/>
                              </w:rPr>
                              <w:t>single or multiple</w:t>
                            </w:r>
                            <w:r w:rsidR="00884A8B" w:rsidRPr="00004058">
                              <w:rPr>
                                <w:sz w:val="20"/>
                                <w:szCs w:val="20"/>
                                <w:highlight w:val="green"/>
                              </w:rPr>
                              <w:t xml:space="preserve"> QoS flow </w:t>
                            </w:r>
                            <w:r w:rsidR="0070268B" w:rsidRPr="00004058">
                              <w:rPr>
                                <w:sz w:val="20"/>
                                <w:szCs w:val="20"/>
                                <w:highlight w:val="green"/>
                              </w:rPr>
                              <w:t xml:space="preserve">changed from the last time UE initiated transmission of the </w:t>
                            </w:r>
                            <w:r w:rsidR="0070268B" w:rsidRPr="00004058">
                              <w:rPr>
                                <w:i/>
                                <w:iCs/>
                                <w:sz w:val="20"/>
                                <w:szCs w:val="20"/>
                                <w:highlight w:val="green"/>
                              </w:rPr>
                              <w:t xml:space="preserve">UEAssistanceInformation </w:t>
                            </w:r>
                            <w:r w:rsidR="0070268B" w:rsidRPr="00004058">
                              <w:rPr>
                                <w:sz w:val="20"/>
                                <w:szCs w:val="20"/>
                                <w:highlight w:val="green"/>
                              </w:rPr>
                              <w:t xml:space="preserve">message including </w:t>
                            </w:r>
                            <w:r w:rsidR="00004058" w:rsidRPr="00004058">
                              <w:rPr>
                                <w:i/>
                                <w:iCs/>
                                <w:sz w:val="20"/>
                                <w:szCs w:val="20"/>
                                <w:highlight w:val="green"/>
                              </w:rPr>
                              <w:t>ulTrafficInformation</w:t>
                            </w:r>
                            <w:r w:rsidR="00004058" w:rsidRPr="00004058">
                              <w:rPr>
                                <w:sz w:val="20"/>
                                <w:szCs w:val="20"/>
                                <w:highlight w:val="green"/>
                              </w:rPr>
                              <w:t xml:space="preserve"> </w:t>
                            </w:r>
                            <w:r w:rsidR="0070268B" w:rsidRPr="00004058">
                              <w:rPr>
                                <w:sz w:val="20"/>
                                <w:szCs w:val="20"/>
                                <w:highlight w:val="green"/>
                              </w:rPr>
                              <w:t>and</w:t>
                            </w:r>
                            <w:r w:rsidR="0070268B" w:rsidRPr="00004058">
                              <w:rPr>
                                <w:sz w:val="18"/>
                                <w:szCs w:val="18"/>
                                <w:highlight w:val="green"/>
                              </w:rPr>
                              <w:t xml:space="preserve"> </w:t>
                            </w:r>
                            <w:r w:rsidR="0070268B" w:rsidRPr="0071609D">
                              <w:rPr>
                                <w:sz w:val="20"/>
                                <w:szCs w:val="20"/>
                                <w:highlight w:val="green"/>
                              </w:rPr>
                              <w:t xml:space="preserve">timer TXXX is not </w:t>
                            </w:r>
                            <w:r w:rsidR="002D6086" w:rsidRPr="0071609D">
                              <w:rPr>
                                <w:sz w:val="20"/>
                                <w:szCs w:val="20"/>
                                <w:highlight w:val="green"/>
                              </w:rPr>
                              <w:t>running</w:t>
                            </w:r>
                            <w:r w:rsidR="00085FDF">
                              <w:rPr>
                                <w:sz w:val="20"/>
                                <w:szCs w:val="20"/>
                                <w:highlight w:val="green"/>
                              </w:rPr>
                              <w:t>;</w:t>
                            </w:r>
                            <w:r w:rsidR="0070268B" w:rsidRPr="0071609D">
                              <w:rPr>
                                <w:sz w:val="20"/>
                                <w:szCs w:val="20"/>
                                <w:highlight w:val="green"/>
                              </w:rPr>
                              <w:t xml:space="preserve"> </w:t>
                            </w:r>
                          </w:p>
                          <w:p w14:paraId="7E355ED7" w14:textId="47BAF417" w:rsidR="0070268B" w:rsidRPr="0071609D" w:rsidRDefault="0070268B" w:rsidP="00CE2150">
                            <w:pPr>
                              <w:pStyle w:val="NormalWeb"/>
                              <w:ind w:left="567"/>
                              <w:rPr>
                                <w:sz w:val="20"/>
                                <w:szCs w:val="20"/>
                                <w:highlight w:val="green"/>
                              </w:rPr>
                            </w:pPr>
                            <w:r w:rsidRPr="0071609D">
                              <w:rPr>
                                <w:sz w:val="20"/>
                                <w:szCs w:val="20"/>
                                <w:highlight w:val="green"/>
                              </w:rPr>
                              <w:tab/>
                              <w:t xml:space="preserve">3&gt; Start or restart the timer TXXX with the timer value set to the </w:t>
                            </w:r>
                            <w:r w:rsidRPr="0071609D">
                              <w:rPr>
                                <w:i/>
                                <w:sz w:val="20"/>
                                <w:szCs w:val="20"/>
                                <w:highlight w:val="green"/>
                              </w:rPr>
                              <w:t>ulTrafficInformationProhibitTimer</w:t>
                            </w:r>
                            <w:r w:rsidRPr="0071609D">
                              <w:rPr>
                                <w:sz w:val="20"/>
                                <w:szCs w:val="20"/>
                                <w:highlight w:val="green"/>
                              </w:rPr>
                              <w:t>;</w:t>
                            </w:r>
                          </w:p>
                          <w:p w14:paraId="60844B20" w14:textId="421B1E78" w:rsidR="0070268B" w:rsidRPr="0071609D" w:rsidRDefault="0070268B" w:rsidP="00CE2150">
                            <w:pPr>
                              <w:pStyle w:val="NormalWeb"/>
                              <w:ind w:left="1134"/>
                              <w:rPr>
                                <w:sz w:val="20"/>
                                <w:szCs w:val="20"/>
                              </w:rPr>
                            </w:pPr>
                            <w:r w:rsidRPr="0071609D">
                              <w:rPr>
                                <w:sz w:val="20"/>
                                <w:szCs w:val="20"/>
                                <w:highlight w:val="green"/>
                              </w:rPr>
                              <w:t xml:space="preserve">3&gt; initiate transmission of the </w:t>
                            </w:r>
                            <w:r w:rsidRPr="0071609D">
                              <w:rPr>
                                <w:i/>
                                <w:iCs/>
                                <w:sz w:val="20"/>
                                <w:szCs w:val="20"/>
                                <w:highlight w:val="green"/>
                              </w:rPr>
                              <w:t xml:space="preserve">UEAssistanceInformation </w:t>
                            </w:r>
                            <w:r w:rsidRPr="0071609D">
                              <w:rPr>
                                <w:sz w:val="20"/>
                                <w:szCs w:val="20"/>
                                <w:highlight w:val="green"/>
                              </w:rPr>
                              <w:t>message in accordance with 5.7.4.3 to provide UL traffic information;</w:t>
                            </w:r>
                          </w:p>
                          <w:p w14:paraId="6DDE41B5" w14:textId="5BD535EF" w:rsidR="00C8009C" w:rsidRDefault="00C8009C" w:rsidP="00C8009C">
                            <w:pPr>
                              <w:pStyle w:val="NormalWeb"/>
                              <w:rPr>
                                <w:sz w:val="20"/>
                                <w:szCs w:val="20"/>
                              </w:rPr>
                            </w:pPr>
                            <w:r>
                              <w:rPr>
                                <w:sz w:val="20"/>
                                <w:szCs w:val="20"/>
                              </w:rPr>
                              <w:tab/>
                              <w:t xml:space="preserve"> </w:t>
                            </w:r>
                          </w:p>
                          <w:p w14:paraId="21A1CF80" w14:textId="77777777" w:rsidR="00C8009C" w:rsidRPr="0071609D" w:rsidRDefault="00C8009C" w:rsidP="00C8009C">
                            <w:pPr>
                              <w:pStyle w:val="NormalWeb"/>
                              <w:rPr>
                                <w:sz w:val="20"/>
                                <w:szCs w:val="20"/>
                              </w:rPr>
                            </w:pPr>
                          </w:p>
                          <w:p w14:paraId="30400690" w14:textId="77777777" w:rsidR="009B7CC7" w:rsidRDefault="009B7CC7" w:rsidP="009B7CC7">
                            <w:pPr>
                              <w:pStyle w:val="NormalWeb"/>
                              <w:rPr>
                                <w:rFonts w:ascii="TimesNewRomanPSMT" w:hAnsi="TimesNewRomanPSMT"/>
                                <w:sz w:val="20"/>
                                <w:szCs w:val="20"/>
                              </w:rPr>
                            </w:pPr>
                          </w:p>
                          <w:p w14:paraId="4E42EF8E" w14:textId="77777777" w:rsidR="0070268B" w:rsidRPr="00CE2150" w:rsidRDefault="0070268B" w:rsidP="00CE2150">
                            <w:pPr>
                              <w:pStyle w:val="NormalWeb"/>
                              <w:ind w:left="1134"/>
                              <w:rPr>
                                <w:rFonts w:ascii="TimesNewRomanPSMT" w:hAnsi="TimesNewRomanPSMT"/>
                                <w:sz w:val="20"/>
                                <w:szCs w:val="20"/>
                              </w:rPr>
                            </w:pPr>
                          </w:p>
                          <w:p w14:paraId="78ECE7C2" w14:textId="659758F9" w:rsidR="0070268B" w:rsidRPr="00C504AB" w:rsidRDefault="007026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3C1755" id="Text Box 1576182523" o:spid="_x0000_s1028" type="#_x0000_t202" style="position:absolute;margin-left:7.5pt;margin-top:0;width:487.2pt;height:548.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" filled="f" strokeweight=".5pt">
                <v:textbox>
                  <w:txbxContent>
                    <w:p w14:paraId="21901FF8" w14:textId="7FE7CF0C" w:rsidR="0070268B" w:rsidRDefault="0070268B" w:rsidP="002E6302">
                      <w:r>
                        <w:t>&lt;</w:t>
                      </w:r>
                      <w:r w:rsidR="004A36F0">
                        <w:t xml:space="preserve">From </w:t>
                      </w:r>
                      <w:r w:rsidR="004A36F0" w:rsidRPr="00E70223">
                        <w:t>section 5.7.4.2 Initiation</w:t>
                      </w:r>
                      <w:r w:rsidRPr="00E70223">
                        <w:t>&gt;</w:t>
                      </w:r>
                    </w:p>
                    <w:p w14:paraId="31273434" w14:textId="77777777" w:rsidR="0070268B" w:rsidRDefault="0070268B" w:rsidP="00C36A81">
                      <w:r>
                        <w:t>…</w:t>
                      </w:r>
                    </w:p>
                    <w:p w14:paraId="2988F23C" w14:textId="003D0DA4" w:rsidR="0071609D" w:rsidRDefault="0071609D" w:rsidP="00C36A81">
                      <w:r w:rsidRPr="00C0503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C0503E">
                        <w:rPr>
                          <w:i/>
                        </w:rPr>
                        <w:t>threshPropDelayDiff</w:t>
                      </w:r>
                      <w:r w:rsidRPr="00C0503E">
                        <w:t xml:space="preserve"> compared with the last reported value.</w:t>
                      </w:r>
                    </w:p>
                    <w:p w14:paraId="419E11C8" w14:textId="1CFA6302" w:rsidR="00083DE4" w:rsidRPr="00A519AF" w:rsidRDefault="0070268B" w:rsidP="00083DE4">
                      <w:pPr>
                        <w:rPr>
                          <w:highlight w:val="green"/>
                        </w:rPr>
                      </w:pPr>
                      <w:r w:rsidRPr="00A519AF">
                        <w:rPr>
                          <w:highlight w:val="green"/>
                        </w:rPr>
                        <w:t xml:space="preserve">A UE capable of providing UL </w:t>
                      </w:r>
                      <w:r w:rsidR="00881BCA" w:rsidRPr="00A519AF">
                        <w:rPr>
                          <w:highlight w:val="green"/>
                        </w:rPr>
                        <w:t xml:space="preserve">traffic pattern information </w:t>
                      </w:r>
                      <w:r w:rsidR="00A20EDB" w:rsidRPr="00A519AF">
                        <w:rPr>
                          <w:highlight w:val="green"/>
                        </w:rPr>
                        <w:t xml:space="preserve">per QoS flow </w:t>
                      </w:r>
                      <w:r w:rsidR="00881BCA" w:rsidRPr="00A519AF">
                        <w:rPr>
                          <w:highlight w:val="green"/>
                        </w:rPr>
                        <w:t xml:space="preserve">including </w:t>
                      </w:r>
                      <w:r w:rsidRPr="00A519AF">
                        <w:rPr>
                          <w:highlight w:val="green"/>
                        </w:rPr>
                        <w:t>jitter range, data burst periodicity and burst arrival time information initiate the procedure</w:t>
                      </w:r>
                      <w:r>
                        <w:rPr>
                          <w:highlight w:val="green"/>
                        </w:rPr>
                        <w:t xml:space="preserve"> </w:t>
                      </w:r>
                      <w:r w:rsidRPr="00A519AF">
                        <w:rPr>
                          <w:highlight w:val="green"/>
                        </w:rPr>
                        <w:t xml:space="preserve">upon being configured to do so and upon change of either jitter range or data burst periodicity. </w:t>
                      </w:r>
                    </w:p>
                    <w:p w14:paraId="0563732C" w14:textId="77777777" w:rsidR="00083DE4" w:rsidRPr="0071609D" w:rsidRDefault="00083DE4" w:rsidP="002E6302">
                      <w:pPr>
                        <w:rPr>
                          <w:highlight w:val="green"/>
                        </w:rPr>
                      </w:pPr>
                    </w:p>
                    <w:p w14:paraId="539748DC" w14:textId="77777777" w:rsidR="0070268B" w:rsidRDefault="0070268B" w:rsidP="002E6302">
                      <w:r w:rsidRPr="0071609D">
                        <w:t>…</w:t>
                      </w:r>
                    </w:p>
                    <w:p w14:paraId="68F8D49F" w14:textId="77777777" w:rsidR="00C2018C" w:rsidRPr="00C0503E" w:rsidRDefault="00C2018C" w:rsidP="00C2018C">
                      <w:pPr>
                        <w:pStyle w:val="B1"/>
                        <w:rPr>
                          <w:rFonts w:eastAsia="MS Mincho"/>
                          <w:lang w:eastAsia="en-US"/>
                        </w:rPr>
                      </w:pPr>
                      <w:r w:rsidRPr="00C0503E">
                        <w:rPr>
                          <w:rFonts w:eastAsia="MS Mincho"/>
                          <w:lang w:eastAsia="en-US"/>
                        </w:rPr>
                        <w:t>1&gt;</w:t>
                      </w:r>
                      <w:r w:rsidRPr="00C0503E">
                        <w:rPr>
                          <w:rFonts w:eastAsia="MS Mincho"/>
                          <w:lang w:eastAsia="en-US"/>
                        </w:rPr>
                        <w:tab/>
                        <w:t>if configured to provide service link propagation delay difference between serving cell and neighbour cell(s);</w:t>
                      </w:r>
                    </w:p>
                    <w:p w14:paraId="2D01D9EA" w14:textId="77777777" w:rsidR="00C2018C" w:rsidRPr="00C0503E" w:rsidRDefault="00C2018C" w:rsidP="00C2018C">
                      <w:pPr>
                        <w:pStyle w:val="B2"/>
                        <w:rPr>
                          <w:rFonts w:eastAsia="MS Mincho"/>
                          <w:lang w:eastAsia="en-US"/>
                        </w:rPr>
                      </w:pPr>
                      <w:r w:rsidRPr="00C0503E">
                        <w:rPr>
                          <w:rFonts w:eastAsia="MS Mincho"/>
                          <w:lang w:eastAsia="en-US"/>
                        </w:rPr>
                        <w:t>2&gt;</w:t>
                      </w:r>
                      <w:r w:rsidRPr="00C0503E">
                        <w:rPr>
                          <w:rFonts w:eastAsia="MS Mincho"/>
                          <w:lang w:eastAsia="en-US"/>
                        </w:rPr>
                        <w:tab/>
                        <w:t xml:space="preserve">if the UE did not transmit a </w:t>
                      </w:r>
                      <w:r w:rsidRPr="00C0503E">
                        <w:rPr>
                          <w:i/>
                          <w:iCs/>
                        </w:rPr>
                        <w:t>UEAssistanceInformation</w:t>
                      </w:r>
                      <w:r w:rsidRPr="00C0503E">
                        <w:rPr>
                          <w:rFonts w:eastAsia="MS Mincho"/>
                          <w:lang w:eastAsia="en-US"/>
                        </w:rPr>
                        <w:t xml:space="preserve"> message with </w:t>
                      </w:r>
                      <w:r w:rsidRPr="00C0503E">
                        <w:rPr>
                          <w:i/>
                          <w:iCs/>
                        </w:rPr>
                        <w:t>propagationDelayDifference</w:t>
                      </w:r>
                      <w:r w:rsidRPr="00C0503E">
                        <w:rPr>
                          <w:rFonts w:eastAsia="MS Mincho"/>
                          <w:lang w:eastAsia="en-US"/>
                        </w:rPr>
                        <w:t xml:space="preserve"> since it was configured to provide service link propagation delay difference between serving cell and neighbour cell(s); or</w:t>
                      </w:r>
                    </w:p>
                    <w:p w14:paraId="3B11AD0A" w14:textId="77777777" w:rsidR="00C2018C" w:rsidRPr="00C0503E" w:rsidRDefault="00C2018C" w:rsidP="00C2018C">
                      <w:pPr>
                        <w:pStyle w:val="B2"/>
                        <w:rPr>
                          <w:rFonts w:eastAsia="MS Mincho"/>
                          <w:lang w:eastAsia="en-US"/>
                        </w:rPr>
                      </w:pPr>
                      <w:r w:rsidRPr="00C0503E">
                        <w:rPr>
                          <w:rFonts w:eastAsia="MS Mincho"/>
                          <w:lang w:eastAsia="en-US"/>
                        </w:rPr>
                        <w:t>2&gt;</w:t>
                      </w:r>
                      <w:r w:rsidRPr="00C0503E">
                        <w:rPr>
                          <w:rFonts w:eastAsia="MS Mincho"/>
                          <w:lang w:eastAsia="en-US"/>
                        </w:rPr>
                        <w:tab/>
                        <w:t xml:space="preserve">for any neighbour cell in </w:t>
                      </w:r>
                      <w:r w:rsidRPr="00C0503E">
                        <w:rPr>
                          <w:i/>
                          <w:iCs/>
                        </w:rPr>
                        <w:t>neighCellInfoList</w:t>
                      </w:r>
                      <w:r w:rsidRPr="00C0503E">
                        <w:rPr>
                          <w:rFonts w:eastAsia="MS Mincho"/>
                          <w:lang w:eastAsia="en-US"/>
                        </w:rPr>
                        <w:t xml:space="preserve">, if the service link propagation delay difference between serving cell and the neighbour cell has changed more than </w:t>
                      </w:r>
                      <w:r w:rsidRPr="00C0503E">
                        <w:rPr>
                          <w:i/>
                          <w:iCs/>
                        </w:rPr>
                        <w:t>threshPropDelayDiff</w:t>
                      </w:r>
                      <w:r w:rsidRPr="00C0503E">
                        <w:rPr>
                          <w:rFonts w:eastAsia="MS Mincho"/>
                          <w:lang w:eastAsia="en-US"/>
                        </w:rPr>
                        <w:t xml:space="preserve"> since the last transmission of the </w:t>
                      </w:r>
                      <w:r w:rsidRPr="00C0503E">
                        <w:rPr>
                          <w:i/>
                          <w:iCs/>
                        </w:rPr>
                        <w:t xml:space="preserve">UEAssistanceInformation </w:t>
                      </w:r>
                      <w:r w:rsidRPr="00C0503E">
                        <w:rPr>
                          <w:rFonts w:eastAsia="MS Mincho"/>
                          <w:lang w:eastAsia="en-US"/>
                        </w:rPr>
                        <w:t xml:space="preserve">message including </w:t>
                      </w:r>
                      <w:r w:rsidRPr="00C0503E">
                        <w:rPr>
                          <w:i/>
                          <w:iCs/>
                        </w:rPr>
                        <w:t>propagationDelayDifference</w:t>
                      </w:r>
                      <w:r w:rsidRPr="00C0503E">
                        <w:rPr>
                          <w:rFonts w:eastAsia="MS Mincho"/>
                          <w:lang w:eastAsia="en-US"/>
                        </w:rPr>
                        <w:t>:</w:t>
                      </w:r>
                    </w:p>
                    <w:p w14:paraId="6B1D9563" w14:textId="2FEAD77F" w:rsidR="00C2018C" w:rsidRPr="00C2018C" w:rsidRDefault="00C2018C" w:rsidP="00C2018C">
                      <w:pPr>
                        <w:pStyle w:val="B3"/>
                        <w:rPr>
                          <w:rFonts w:eastAsia="MS Mincho"/>
                          <w:lang w:eastAsia="en-US"/>
                        </w:rPr>
                      </w:pPr>
                      <w:r w:rsidRPr="00C0503E">
                        <w:rPr>
                          <w:rFonts w:eastAsia="MS Mincho"/>
                          <w:lang w:eastAsia="en-US"/>
                        </w:rPr>
                        <w:t>3&gt;</w:t>
                      </w:r>
                      <w:r w:rsidRPr="00C0503E">
                        <w:rPr>
                          <w:rFonts w:eastAsia="MS Mincho"/>
                          <w:lang w:eastAsia="en-US"/>
                        </w:rPr>
                        <w:tab/>
                        <w:t xml:space="preserve">initiate transmission of the </w:t>
                      </w:r>
                      <w:r w:rsidRPr="00C0503E">
                        <w:rPr>
                          <w:i/>
                          <w:iCs/>
                        </w:rPr>
                        <w:t>UEAssistanceInformation</w:t>
                      </w:r>
                      <w:r w:rsidRPr="00C0503E">
                        <w:rPr>
                          <w:rFonts w:eastAsia="MS Mincho"/>
                          <w:lang w:eastAsia="en-US"/>
                        </w:rPr>
                        <w:t xml:space="preserve"> message in accordance with 5.7.4.3 to provide service link propagation delay difference between serving cell and each neighbour cell included in the </w:t>
                      </w:r>
                      <w:r w:rsidRPr="00C0503E">
                        <w:rPr>
                          <w:i/>
                          <w:iCs/>
                        </w:rPr>
                        <w:t>neighCellInfoList</w:t>
                      </w:r>
                      <w:r w:rsidRPr="00C0503E">
                        <w:rPr>
                          <w:rFonts w:eastAsia="MS Mincho"/>
                          <w:lang w:eastAsia="en-US"/>
                        </w:rPr>
                        <w:t>;</w:t>
                      </w:r>
                    </w:p>
                    <w:p w14:paraId="6DD30393" w14:textId="49145DEB" w:rsidR="0070268B" w:rsidRPr="0071609D" w:rsidRDefault="00C2018C" w:rsidP="00C2018C">
                      <w:pPr>
                        <w:rPr>
                          <w:highlight w:val="green"/>
                        </w:rPr>
                      </w:pPr>
                      <w:r w:rsidRPr="00C2018C">
                        <w:rPr>
                          <w:highlight w:val="green"/>
                          <w:lang w:val="en-US"/>
                        </w:rPr>
                        <w:t xml:space="preserve"> </w:t>
                      </w:r>
                      <w:r>
                        <w:rPr>
                          <w:highlight w:val="green"/>
                          <w:lang w:val="en-US"/>
                        </w:rPr>
                        <w:t xml:space="preserve">   </w:t>
                      </w:r>
                      <w:r w:rsidR="0070268B" w:rsidRPr="0071609D">
                        <w:rPr>
                          <w:highlight w:val="green"/>
                        </w:rPr>
                        <w:t xml:space="preserve">1&gt; if </w:t>
                      </w:r>
                      <w:r w:rsidR="0070268B" w:rsidRPr="0071609D">
                        <w:rPr>
                          <w:highlight w:val="green"/>
                          <w:lang w:val="en-US"/>
                        </w:rPr>
                        <w:t>configured to provide UL traffic pattern information</w:t>
                      </w:r>
                      <w:r w:rsidR="0070268B" w:rsidRPr="0071609D">
                        <w:rPr>
                          <w:highlight w:val="green"/>
                        </w:rPr>
                        <w:t xml:space="preserve">; </w:t>
                      </w:r>
                    </w:p>
                    <w:p w14:paraId="533D0E92" w14:textId="07CDD5FF" w:rsidR="0070268B" w:rsidRPr="0071609D" w:rsidRDefault="00C2018C" w:rsidP="00323220">
                      <w:pPr>
                        <w:pStyle w:val="NormalWeb"/>
                        <w:ind w:left="567"/>
                        <w:rPr>
                          <w:sz w:val="20"/>
                          <w:szCs w:val="20"/>
                          <w:highlight w:val="green"/>
                        </w:rPr>
                      </w:pPr>
                      <w:r w:rsidRPr="00C2018C">
                        <w:rPr>
                          <w:sz w:val="20"/>
                          <w:szCs w:val="20"/>
                          <w:highlight w:val="green"/>
                        </w:rPr>
                        <w:t xml:space="preserve">   </w:t>
                      </w:r>
                      <w:r w:rsidR="0070268B" w:rsidRPr="0071609D">
                        <w:rPr>
                          <w:sz w:val="20"/>
                          <w:szCs w:val="20"/>
                          <w:highlight w:val="green"/>
                        </w:rPr>
                        <w:t xml:space="preserve">2&gt; if the UE did not transmit a </w:t>
                      </w:r>
                      <w:r w:rsidR="0070268B" w:rsidRPr="0071609D">
                        <w:rPr>
                          <w:i/>
                          <w:iCs/>
                          <w:sz w:val="20"/>
                          <w:szCs w:val="20"/>
                          <w:highlight w:val="green"/>
                        </w:rPr>
                        <w:t xml:space="preserve">UEAssistanceInformation </w:t>
                      </w:r>
                      <w:r w:rsidR="0070268B" w:rsidRPr="0071609D">
                        <w:rPr>
                          <w:sz w:val="20"/>
                          <w:szCs w:val="20"/>
                          <w:highlight w:val="green"/>
                        </w:rPr>
                        <w:t xml:space="preserve">message </w:t>
                      </w:r>
                      <w:r w:rsidR="0070268B" w:rsidRPr="00004058">
                        <w:rPr>
                          <w:sz w:val="20"/>
                          <w:szCs w:val="20"/>
                          <w:highlight w:val="green"/>
                        </w:rPr>
                        <w:t xml:space="preserve">with </w:t>
                      </w:r>
                      <w:r w:rsidR="00004058" w:rsidRPr="00004058">
                        <w:rPr>
                          <w:i/>
                          <w:iCs/>
                          <w:sz w:val="20"/>
                          <w:szCs w:val="20"/>
                          <w:highlight w:val="green"/>
                        </w:rPr>
                        <w:t>ulTrafficInformation</w:t>
                      </w:r>
                      <w:r w:rsidR="00004058" w:rsidRPr="00004058">
                        <w:rPr>
                          <w:i/>
                          <w:sz w:val="20"/>
                          <w:szCs w:val="20"/>
                          <w:highlight w:val="green"/>
                        </w:rPr>
                        <w:t xml:space="preserve"> </w:t>
                      </w:r>
                      <w:r w:rsidR="0070268B" w:rsidRPr="00004058">
                        <w:rPr>
                          <w:sz w:val="20"/>
                          <w:szCs w:val="20"/>
                          <w:highlight w:val="green"/>
                        </w:rPr>
                        <w:t xml:space="preserve">since </w:t>
                      </w:r>
                      <w:r w:rsidR="0070268B" w:rsidRPr="0071609D">
                        <w:rPr>
                          <w:sz w:val="20"/>
                          <w:szCs w:val="20"/>
                          <w:highlight w:val="green"/>
                        </w:rPr>
                        <w:t>it was configured to provide UL traffic information; or</w:t>
                      </w:r>
                    </w:p>
                    <w:p w14:paraId="6864CDBB" w14:textId="5CB56FF0" w:rsidR="0070268B" w:rsidRPr="0071609D" w:rsidRDefault="00C2018C" w:rsidP="00CE2150">
                      <w:pPr>
                        <w:pStyle w:val="NormalWeb"/>
                        <w:ind w:left="567"/>
                        <w:rPr>
                          <w:sz w:val="20"/>
                          <w:szCs w:val="20"/>
                          <w:highlight w:val="green"/>
                        </w:rPr>
                      </w:pPr>
                      <w:r>
                        <w:rPr>
                          <w:sz w:val="20"/>
                          <w:szCs w:val="20"/>
                          <w:highlight w:val="green"/>
                        </w:rPr>
                        <w:t xml:space="preserve">  </w:t>
                      </w:r>
                      <w:r w:rsidR="0070268B" w:rsidRPr="0071609D">
                        <w:rPr>
                          <w:sz w:val="20"/>
                          <w:szCs w:val="20"/>
                          <w:highlight w:val="green"/>
                        </w:rPr>
                        <w:t xml:space="preserve">2&gt; if the UE's UL traffic pattern </w:t>
                      </w:r>
                      <w:r w:rsidR="00884A8B" w:rsidRPr="0071609D">
                        <w:rPr>
                          <w:sz w:val="20"/>
                          <w:szCs w:val="20"/>
                          <w:highlight w:val="green"/>
                        </w:rPr>
                        <w:t xml:space="preserve">associated with </w:t>
                      </w:r>
                      <w:r w:rsidR="00F05352">
                        <w:rPr>
                          <w:sz w:val="20"/>
                          <w:szCs w:val="20"/>
                          <w:highlight w:val="green"/>
                        </w:rPr>
                        <w:t xml:space="preserve">a </w:t>
                      </w:r>
                      <w:r w:rsidR="00F05352" w:rsidRPr="00004058">
                        <w:rPr>
                          <w:sz w:val="20"/>
                          <w:szCs w:val="20"/>
                          <w:highlight w:val="green"/>
                        </w:rPr>
                        <w:t>single or multiple</w:t>
                      </w:r>
                      <w:r w:rsidR="00884A8B" w:rsidRPr="00004058">
                        <w:rPr>
                          <w:sz w:val="20"/>
                          <w:szCs w:val="20"/>
                          <w:highlight w:val="green"/>
                        </w:rPr>
                        <w:t xml:space="preserve"> QoS flow </w:t>
                      </w:r>
                      <w:r w:rsidR="0070268B" w:rsidRPr="00004058">
                        <w:rPr>
                          <w:sz w:val="20"/>
                          <w:szCs w:val="20"/>
                          <w:highlight w:val="green"/>
                        </w:rPr>
                        <w:t xml:space="preserve">changed from the last time UE initiated transmission of the </w:t>
                      </w:r>
                      <w:r w:rsidR="0070268B" w:rsidRPr="00004058">
                        <w:rPr>
                          <w:i/>
                          <w:iCs/>
                          <w:sz w:val="20"/>
                          <w:szCs w:val="20"/>
                          <w:highlight w:val="green"/>
                        </w:rPr>
                        <w:t xml:space="preserve">UEAssistanceInformation </w:t>
                      </w:r>
                      <w:r w:rsidR="0070268B" w:rsidRPr="00004058">
                        <w:rPr>
                          <w:sz w:val="20"/>
                          <w:szCs w:val="20"/>
                          <w:highlight w:val="green"/>
                        </w:rPr>
                        <w:t xml:space="preserve">message including </w:t>
                      </w:r>
                      <w:r w:rsidR="00004058" w:rsidRPr="00004058">
                        <w:rPr>
                          <w:i/>
                          <w:iCs/>
                          <w:sz w:val="20"/>
                          <w:szCs w:val="20"/>
                          <w:highlight w:val="green"/>
                        </w:rPr>
                        <w:t>ulTrafficInformation</w:t>
                      </w:r>
                      <w:r w:rsidR="00004058" w:rsidRPr="00004058">
                        <w:rPr>
                          <w:sz w:val="20"/>
                          <w:szCs w:val="20"/>
                          <w:highlight w:val="green"/>
                        </w:rPr>
                        <w:t xml:space="preserve"> </w:t>
                      </w:r>
                      <w:r w:rsidR="0070268B" w:rsidRPr="00004058">
                        <w:rPr>
                          <w:sz w:val="20"/>
                          <w:szCs w:val="20"/>
                          <w:highlight w:val="green"/>
                        </w:rPr>
                        <w:t>and</w:t>
                      </w:r>
                      <w:r w:rsidR="0070268B" w:rsidRPr="00004058">
                        <w:rPr>
                          <w:sz w:val="18"/>
                          <w:szCs w:val="18"/>
                          <w:highlight w:val="green"/>
                        </w:rPr>
                        <w:t xml:space="preserve"> </w:t>
                      </w:r>
                      <w:r w:rsidR="0070268B" w:rsidRPr="0071609D">
                        <w:rPr>
                          <w:sz w:val="20"/>
                          <w:szCs w:val="20"/>
                          <w:highlight w:val="green"/>
                        </w:rPr>
                        <w:t xml:space="preserve">timer TXXX is not </w:t>
                      </w:r>
                      <w:r w:rsidR="002D6086" w:rsidRPr="0071609D">
                        <w:rPr>
                          <w:sz w:val="20"/>
                          <w:szCs w:val="20"/>
                          <w:highlight w:val="green"/>
                        </w:rPr>
                        <w:t>running</w:t>
                      </w:r>
                      <w:r w:rsidR="00085FDF">
                        <w:rPr>
                          <w:sz w:val="20"/>
                          <w:szCs w:val="20"/>
                          <w:highlight w:val="green"/>
                        </w:rPr>
                        <w:t>;</w:t>
                      </w:r>
                      <w:r w:rsidR="0070268B" w:rsidRPr="0071609D">
                        <w:rPr>
                          <w:sz w:val="20"/>
                          <w:szCs w:val="20"/>
                          <w:highlight w:val="green"/>
                        </w:rPr>
                        <w:t xml:space="preserve"> </w:t>
                      </w:r>
                    </w:p>
                    <w:p w14:paraId="7E355ED7" w14:textId="47BAF417" w:rsidR="0070268B" w:rsidRPr="0071609D" w:rsidRDefault="0070268B" w:rsidP="00CE2150">
                      <w:pPr>
                        <w:pStyle w:val="NormalWeb"/>
                        <w:ind w:left="567"/>
                        <w:rPr>
                          <w:sz w:val="20"/>
                          <w:szCs w:val="20"/>
                          <w:highlight w:val="green"/>
                        </w:rPr>
                      </w:pPr>
                      <w:r w:rsidRPr="0071609D">
                        <w:rPr>
                          <w:sz w:val="20"/>
                          <w:szCs w:val="20"/>
                          <w:highlight w:val="green"/>
                        </w:rPr>
                        <w:tab/>
                        <w:t xml:space="preserve">3&gt; Start or restart the timer TXXX with the timer value set to the </w:t>
                      </w:r>
                      <w:r w:rsidRPr="0071609D">
                        <w:rPr>
                          <w:i/>
                          <w:sz w:val="20"/>
                          <w:szCs w:val="20"/>
                          <w:highlight w:val="green"/>
                        </w:rPr>
                        <w:t>ulTrafficInformationProhibitTimer</w:t>
                      </w:r>
                      <w:r w:rsidRPr="0071609D">
                        <w:rPr>
                          <w:sz w:val="20"/>
                          <w:szCs w:val="20"/>
                          <w:highlight w:val="green"/>
                        </w:rPr>
                        <w:t>;</w:t>
                      </w:r>
                    </w:p>
                    <w:p w14:paraId="60844B20" w14:textId="421B1E78" w:rsidR="0070268B" w:rsidRPr="0071609D" w:rsidRDefault="0070268B" w:rsidP="00CE2150">
                      <w:pPr>
                        <w:pStyle w:val="NormalWeb"/>
                        <w:ind w:left="1134"/>
                        <w:rPr>
                          <w:sz w:val="20"/>
                          <w:szCs w:val="20"/>
                        </w:rPr>
                      </w:pPr>
                      <w:r w:rsidRPr="0071609D">
                        <w:rPr>
                          <w:sz w:val="20"/>
                          <w:szCs w:val="20"/>
                          <w:highlight w:val="green"/>
                        </w:rPr>
                        <w:t xml:space="preserve">3&gt; initiate transmission of the </w:t>
                      </w:r>
                      <w:r w:rsidRPr="0071609D">
                        <w:rPr>
                          <w:i/>
                          <w:iCs/>
                          <w:sz w:val="20"/>
                          <w:szCs w:val="20"/>
                          <w:highlight w:val="green"/>
                        </w:rPr>
                        <w:t xml:space="preserve">UEAssistanceInformation </w:t>
                      </w:r>
                      <w:r w:rsidRPr="0071609D">
                        <w:rPr>
                          <w:sz w:val="20"/>
                          <w:szCs w:val="20"/>
                          <w:highlight w:val="green"/>
                        </w:rPr>
                        <w:t>message in accordance with 5.7.4.3 to provide UL traffic information;</w:t>
                      </w:r>
                    </w:p>
                    <w:p w14:paraId="6DDE41B5" w14:textId="5BD535EF" w:rsidR="00C8009C" w:rsidRDefault="00C8009C" w:rsidP="00C8009C">
                      <w:pPr>
                        <w:pStyle w:val="NormalWeb"/>
                        <w:rPr>
                          <w:sz w:val="20"/>
                          <w:szCs w:val="20"/>
                        </w:rPr>
                      </w:pPr>
                      <w:r>
                        <w:rPr>
                          <w:sz w:val="20"/>
                          <w:szCs w:val="20"/>
                        </w:rPr>
                        <w:tab/>
                        <w:t xml:space="preserve"> </w:t>
                      </w:r>
                    </w:p>
                    <w:p w14:paraId="21A1CF80" w14:textId="77777777" w:rsidR="00C8009C" w:rsidRPr="0071609D" w:rsidRDefault="00C8009C" w:rsidP="00C8009C">
                      <w:pPr>
                        <w:pStyle w:val="NormalWeb"/>
                        <w:rPr>
                          <w:sz w:val="20"/>
                          <w:szCs w:val="20"/>
                        </w:rPr>
                      </w:pPr>
                    </w:p>
                    <w:p w14:paraId="30400690" w14:textId="77777777" w:rsidR="009B7CC7" w:rsidRDefault="009B7CC7" w:rsidP="009B7CC7">
                      <w:pPr>
                        <w:pStyle w:val="NormalWeb"/>
                        <w:rPr>
                          <w:rFonts w:ascii="TimesNewRomanPSMT" w:hAnsi="TimesNewRomanPSMT"/>
                          <w:sz w:val="20"/>
                          <w:szCs w:val="20"/>
                        </w:rPr>
                      </w:pPr>
                    </w:p>
                    <w:p w14:paraId="4E42EF8E" w14:textId="77777777" w:rsidR="0070268B" w:rsidRPr="00CE2150" w:rsidRDefault="0070268B" w:rsidP="00CE2150">
                      <w:pPr>
                        <w:pStyle w:val="NormalWeb"/>
                        <w:ind w:left="1134"/>
                        <w:rPr>
                          <w:rFonts w:ascii="TimesNewRomanPSMT" w:hAnsi="TimesNewRomanPSMT"/>
                          <w:sz w:val="20"/>
                          <w:szCs w:val="20"/>
                        </w:rPr>
                      </w:pPr>
                    </w:p>
                    <w:p w14:paraId="78ECE7C2" w14:textId="659758F9" w:rsidR="0070268B" w:rsidRPr="00C504AB" w:rsidRDefault="0070268B"/>
                  </w:txbxContent>
                </v:textbox>
                <w10:wrap type="square"/>
              </v:shape>
            </w:pict>
          </mc:Fallback>
        </mc:AlternateContent>
      </w:r>
    </w:p>
    <w:p w14:paraId="73F2F2DA" w14:textId="73A45F9F" w:rsidR="000A2C29" w:rsidRDefault="000A2C29" w:rsidP="000A2C29">
      <w:pPr>
        <w:pStyle w:val="Proposal"/>
      </w:pPr>
      <w:bookmarkStart w:id="1" w:name="_Toc146839790"/>
      <w:r>
        <w:t>Capture the highlighted text above in section 5.7.4.2 of TS 38.331</w:t>
      </w:r>
      <w:bookmarkEnd w:id="1"/>
    </w:p>
    <w:p w14:paraId="5950D1BF" w14:textId="1E0746B7" w:rsidR="00F2113D" w:rsidRDefault="0021606C" w:rsidP="009F58B8">
      <w:r w:rsidRPr="00C574EA">
        <w:t>In ‘</w:t>
      </w:r>
      <w:r w:rsidR="003B5B38" w:rsidRPr="00C574EA">
        <w:t>section 5.7.4.3 Actions related to transmission of UEAssistanceInformation message</w:t>
      </w:r>
      <w:r w:rsidRPr="00C574EA">
        <w:t>’</w:t>
      </w:r>
      <w:r>
        <w:t xml:space="preserve"> the following </w:t>
      </w:r>
      <w:r w:rsidR="00110EB8">
        <w:t>sentences</w:t>
      </w:r>
      <w:r>
        <w:t xml:space="preserve"> may be captured</w:t>
      </w:r>
      <w:r w:rsidR="00DD1658">
        <w:t>.</w:t>
      </w:r>
    </w:p>
    <w:p w14:paraId="5CF11ABF" w14:textId="1874F111" w:rsidR="0016135E" w:rsidRDefault="0070268B" w:rsidP="009F58B8">
      <w:r>
        <w:rPr>
          <w:noProof/>
        </w:rPr>
        <w:lastRenderedPageBreak/>
        <mc:AlternateContent>
          <mc:Choice Requires="wps">
            <w:drawing>
              <wp:inline distT="0" distB="0" distL="0" distR="0" wp14:anchorId="1BCBC1B5" wp14:editId="0971D04E">
                <wp:extent cx="1828800" cy="1828800"/>
                <wp:effectExtent l="0" t="0" r="6985" b="16510"/>
                <wp:docPr id="949596164" name="Text Box 9495961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483F52" w14:textId="3210B9CB" w:rsidR="0070268B" w:rsidRDefault="0070268B" w:rsidP="002E6302">
                            <w:r>
                              <w:t>&lt;</w:t>
                            </w:r>
                            <w:r w:rsidR="0021606C">
                              <w:t>From section 5.7.4.3 Action related to transmission of UEAssistanceInformation message</w:t>
                            </w:r>
                            <w:r>
                              <w:t>&gt;</w:t>
                            </w:r>
                          </w:p>
                          <w:p w14:paraId="16B20D99" w14:textId="77777777" w:rsidR="0070268B" w:rsidRDefault="0070268B" w:rsidP="00CE2150">
                            <w:pPr>
                              <w:pStyle w:val="NormalWeb"/>
                            </w:pPr>
                            <w:r>
                              <w:rPr>
                                <w:rFonts w:ascii="TimesNewRomanPSMT" w:hAnsi="TimesNewRomanPSMT"/>
                                <w:sz w:val="20"/>
                                <w:szCs w:val="20"/>
                              </w:rPr>
                              <w:t xml:space="preserve">The UE shall set the contents of the </w:t>
                            </w:r>
                            <w:r>
                              <w:rPr>
                                <w:rFonts w:ascii="TimesNewRomanPS" w:hAnsi="TimesNewRomanPS"/>
                                <w:i/>
                                <w:iCs/>
                                <w:sz w:val="20"/>
                                <w:szCs w:val="20"/>
                              </w:rPr>
                              <w:t xml:space="preserve">UEAssistanceInformation </w:t>
                            </w:r>
                            <w:r>
                              <w:rPr>
                                <w:rFonts w:ascii="TimesNewRomanPSMT" w:hAnsi="TimesNewRomanPSMT"/>
                                <w:sz w:val="20"/>
                                <w:szCs w:val="20"/>
                              </w:rPr>
                              <w:t xml:space="preserve">message as follows: </w:t>
                            </w:r>
                          </w:p>
                          <w:p w14:paraId="47C07422" w14:textId="77777777" w:rsidR="0070268B" w:rsidRDefault="0070268B" w:rsidP="002E6302">
                            <w:pPr>
                              <w:rPr>
                                <w:lang w:val="en-US"/>
                              </w:rPr>
                            </w:pPr>
                            <w:r w:rsidRPr="00881BCA">
                              <w:rPr>
                                <w:lang w:val="en-US"/>
                              </w:rPr>
                              <w:t>…</w:t>
                            </w:r>
                          </w:p>
                          <w:p w14:paraId="51ECA2C0" w14:textId="77777777" w:rsidR="00734737" w:rsidRPr="00C0503E" w:rsidRDefault="00734737" w:rsidP="00734737">
                            <w:pPr>
                              <w:pStyle w:val="B1"/>
                            </w:pPr>
                            <w:r w:rsidRPr="00C0503E">
                              <w:rPr>
                                <w:rFonts w:eastAsia="SimSun"/>
                                <w:snapToGrid w:val="0"/>
                              </w:rPr>
                              <w:t>1&gt;</w:t>
                            </w:r>
                            <w:r w:rsidRPr="00C0503E">
                              <w:rPr>
                                <w:rFonts w:eastAsia="SimSun"/>
                                <w:snapToGrid w:val="0"/>
                              </w:rPr>
                              <w:tab/>
                            </w:r>
                            <w:r w:rsidRPr="00C0503E">
                              <w:rPr>
                                <w:rFonts w:eastAsia="SimSun"/>
                                <w:lang w:eastAsia="en-US"/>
                              </w:rPr>
                              <w:t xml:space="preserve">if transmission of the </w:t>
                            </w:r>
                            <w:r w:rsidRPr="00C0503E">
                              <w:rPr>
                                <w:rFonts w:eastAsia="SimSun"/>
                                <w:i/>
                                <w:iCs/>
                                <w:lang w:eastAsia="en-US"/>
                              </w:rPr>
                              <w:t>UEAssistanceInformation</w:t>
                            </w:r>
                            <w:r w:rsidRPr="00C0503E">
                              <w:rPr>
                                <w:rFonts w:eastAsia="SimSun"/>
                                <w:lang w:eastAsia="en-US"/>
                              </w:rPr>
                              <w:t xml:space="preserve"> message is initiated </w:t>
                            </w:r>
                            <w:r w:rsidRPr="00C0503E">
                              <w:t>to provide an indication about whether the criterion for RRM relaxation for connected mode is fulfilled or not fulfilled:</w:t>
                            </w:r>
                          </w:p>
                          <w:p w14:paraId="7E2C73BE" w14:textId="77777777" w:rsidR="00734737" w:rsidRPr="00C0503E" w:rsidRDefault="00734737" w:rsidP="00734737">
                            <w:pPr>
                              <w:pStyle w:val="B2"/>
                              <w:rPr>
                                <w:rFonts w:eastAsia="SimSun"/>
                                <w:lang w:eastAsia="en-US"/>
                              </w:rPr>
                            </w:pPr>
                            <w:r w:rsidRPr="00C0503E">
                              <w:rPr>
                                <w:rFonts w:eastAsia="SimSun"/>
                                <w:lang w:eastAsia="en-US"/>
                              </w:rPr>
                              <w:t>2&gt;</w:t>
                            </w:r>
                            <w:r w:rsidRPr="00C0503E">
                              <w:rPr>
                                <w:rFonts w:eastAsia="SimSun"/>
                                <w:lang w:eastAsia="en-US"/>
                              </w:rPr>
                              <w:tab/>
                              <w:t>if the criterion for RRM measurement relaxation for connected mode is fulfilled:</w:t>
                            </w:r>
                          </w:p>
                          <w:p w14:paraId="0A61319E" w14:textId="77777777" w:rsidR="00734737" w:rsidRPr="00C0503E" w:rsidRDefault="00734737" w:rsidP="001A1818">
                            <w:pPr>
                              <w:pStyle w:val="B3"/>
                              <w:ind w:left="284" w:firstLine="567"/>
                              <w:rPr>
                                <w:rFonts w:eastAsia="SimSun"/>
                                <w:lang w:eastAsia="en-US"/>
                              </w:rPr>
                            </w:pPr>
                            <w:r w:rsidRPr="00C0503E">
                              <w:rPr>
                                <w:rFonts w:eastAsia="SimSun"/>
                                <w:lang w:eastAsia="en-US"/>
                              </w:rPr>
                              <w:t>3&gt;</w:t>
                            </w:r>
                            <w:r w:rsidRPr="00C0503E">
                              <w:rPr>
                                <w:rFonts w:eastAsia="SimSun"/>
                                <w:lang w:eastAsia="en-US"/>
                              </w:rPr>
                              <w:tab/>
                              <w:t xml:space="preserve">set the </w:t>
                            </w:r>
                            <w:r w:rsidRPr="00C0503E">
                              <w:rPr>
                                <w:rFonts w:eastAsia="SimSun"/>
                                <w:i/>
                                <w:iCs/>
                                <w:lang w:eastAsia="en-US"/>
                              </w:rPr>
                              <w:t>rrm-MeasRelaxationFulfilment</w:t>
                            </w:r>
                            <w:r w:rsidRPr="00C0503E">
                              <w:rPr>
                                <w:rFonts w:eastAsia="SimSun"/>
                                <w:lang w:eastAsia="en-US"/>
                              </w:rPr>
                              <w:t xml:space="preserve"> to </w:t>
                            </w:r>
                            <w:r w:rsidRPr="00C0503E">
                              <w:rPr>
                                <w:rFonts w:eastAsia="SimSun"/>
                                <w:i/>
                                <w:iCs/>
                                <w:lang w:eastAsia="en-US"/>
                              </w:rPr>
                              <w:t>true</w:t>
                            </w:r>
                            <w:r w:rsidRPr="00C0503E">
                              <w:rPr>
                                <w:rFonts w:eastAsia="SimSun"/>
                                <w:lang w:eastAsia="en-US"/>
                              </w:rPr>
                              <w:t>;</w:t>
                            </w:r>
                          </w:p>
                          <w:p w14:paraId="4DB93BF6" w14:textId="77777777" w:rsidR="00734737" w:rsidRPr="00C0503E" w:rsidRDefault="00734737" w:rsidP="00734737">
                            <w:pPr>
                              <w:pStyle w:val="B2"/>
                              <w:rPr>
                                <w:rFonts w:eastAsia="SimSun"/>
                                <w:lang w:eastAsia="en-US"/>
                              </w:rPr>
                            </w:pPr>
                            <w:r w:rsidRPr="00C0503E">
                              <w:rPr>
                                <w:rFonts w:eastAsia="SimSun"/>
                                <w:lang w:eastAsia="en-US"/>
                              </w:rPr>
                              <w:t>2&gt;</w:t>
                            </w:r>
                            <w:r w:rsidRPr="00C0503E">
                              <w:rPr>
                                <w:rFonts w:eastAsia="SimSun"/>
                                <w:lang w:eastAsia="en-US"/>
                              </w:rPr>
                              <w:tab/>
                              <w:t>else:</w:t>
                            </w:r>
                          </w:p>
                          <w:p w14:paraId="563E23BC" w14:textId="77777777" w:rsidR="00734737" w:rsidRPr="00C0503E" w:rsidRDefault="00734737" w:rsidP="00734737">
                            <w:pPr>
                              <w:pStyle w:val="B3"/>
                              <w:rPr>
                                <w:rFonts w:eastAsia="SimSun"/>
                                <w:snapToGrid w:val="0"/>
                              </w:rPr>
                            </w:pPr>
                            <w:r w:rsidRPr="00C0503E">
                              <w:rPr>
                                <w:rFonts w:eastAsia="SimSun"/>
                                <w:lang w:eastAsia="en-US"/>
                              </w:rPr>
                              <w:t>3&gt;</w:t>
                            </w:r>
                            <w:r w:rsidRPr="00C0503E">
                              <w:rPr>
                                <w:rFonts w:eastAsia="SimSun"/>
                                <w:lang w:eastAsia="en-US"/>
                              </w:rPr>
                              <w:tab/>
                              <w:t xml:space="preserve">set the </w:t>
                            </w:r>
                            <w:r w:rsidRPr="00C0503E">
                              <w:rPr>
                                <w:rFonts w:eastAsia="SimSun"/>
                                <w:i/>
                                <w:iCs/>
                                <w:lang w:eastAsia="en-US"/>
                              </w:rPr>
                              <w:t>rrm-MeasRelaxationFulfilment</w:t>
                            </w:r>
                            <w:r w:rsidRPr="00C0503E">
                              <w:rPr>
                                <w:rFonts w:eastAsia="SimSun"/>
                                <w:lang w:eastAsia="en-US"/>
                              </w:rPr>
                              <w:t xml:space="preserve"> to </w:t>
                            </w:r>
                            <w:r w:rsidRPr="00C0503E">
                              <w:rPr>
                                <w:rFonts w:eastAsia="SimSun"/>
                                <w:i/>
                                <w:iCs/>
                                <w:lang w:eastAsia="en-US"/>
                              </w:rPr>
                              <w:t>false</w:t>
                            </w:r>
                            <w:r w:rsidRPr="00C0503E">
                              <w:rPr>
                                <w:rFonts w:eastAsia="SimSun"/>
                                <w:snapToGrid w:val="0"/>
                              </w:rPr>
                              <w:t>.</w:t>
                            </w:r>
                          </w:p>
                          <w:p w14:paraId="28EDB532" w14:textId="77777777" w:rsidR="00734737" w:rsidRPr="00C0503E" w:rsidRDefault="00734737" w:rsidP="00734737">
                            <w:pPr>
                              <w:pStyle w:val="B1"/>
                              <w:rPr>
                                <w:snapToGrid w:val="0"/>
                              </w:rPr>
                            </w:pPr>
                            <w:r w:rsidRPr="00C0503E">
                              <w:rPr>
                                <w:snapToGrid w:val="0"/>
                              </w:rPr>
                              <w:t>1&gt;</w:t>
                            </w:r>
                            <w:r w:rsidRPr="00C0503E">
                              <w:rPr>
                                <w:snapToGrid w:val="0"/>
                              </w:rPr>
                              <w:tab/>
                              <w:t xml:space="preserve">if transmission of the </w:t>
                            </w:r>
                            <w:r w:rsidRPr="00C0503E">
                              <w:rPr>
                                <w:i/>
                                <w:iCs/>
                                <w:lang w:eastAsia="en-US"/>
                              </w:rPr>
                              <w:t>UEAssistanceInformation</w:t>
                            </w:r>
                            <w:r w:rsidRPr="00C0503E">
                              <w:rPr>
                                <w:snapToGrid w:val="0"/>
                              </w:rPr>
                              <w:t xml:space="preserve"> message is initiated to provide the service link propagation delay difference between serving cell and neighbour cell(s) according to 5.7.4.2;</w:t>
                            </w:r>
                          </w:p>
                          <w:p w14:paraId="167998EE" w14:textId="1129CBBD" w:rsidR="00734737" w:rsidRDefault="00734737" w:rsidP="00734737">
                            <w:pPr>
                              <w:pStyle w:val="B2"/>
                              <w:rPr>
                                <w:snapToGrid w:val="0"/>
                              </w:rPr>
                            </w:pPr>
                            <w:r w:rsidRPr="00C0503E">
                              <w:rPr>
                                <w:snapToGrid w:val="0"/>
                              </w:rPr>
                              <w:t>2&gt;</w:t>
                            </w:r>
                            <w:r w:rsidRPr="00C0503E">
                              <w:rPr>
                                <w:snapToGrid w:val="0"/>
                              </w:rPr>
                              <w:tab/>
                              <w:t xml:space="preserve">include the </w:t>
                            </w:r>
                            <w:r w:rsidRPr="00C0503E">
                              <w:rPr>
                                <w:i/>
                                <w:iCs/>
                                <w:snapToGrid w:val="0"/>
                              </w:rPr>
                              <w:t>propagationDelayDifference</w:t>
                            </w:r>
                            <w:r w:rsidRPr="00C0503E">
                              <w:rPr>
                                <w:snapToGrid w:val="0"/>
                              </w:rPr>
                              <w:t xml:space="preserve"> for each neighbour cell in the </w:t>
                            </w:r>
                            <w:r w:rsidRPr="00C0503E">
                              <w:rPr>
                                <w:i/>
                                <w:iCs/>
                                <w:snapToGrid w:val="0"/>
                              </w:rPr>
                              <w:t>neighCellInfoList</w:t>
                            </w:r>
                            <w:r w:rsidRPr="00C0503E">
                              <w:rPr>
                                <w:snapToGrid w:val="0"/>
                              </w:rPr>
                              <w:t>;</w:t>
                            </w:r>
                          </w:p>
                          <w:p w14:paraId="5BD9F260" w14:textId="77777777" w:rsidR="00734737" w:rsidRPr="00734737" w:rsidRDefault="00734737" w:rsidP="00734737">
                            <w:pPr>
                              <w:pStyle w:val="B2"/>
                              <w:rPr>
                                <w:rFonts w:eastAsia="Yu Mincho"/>
                                <w:snapToGrid w:val="0"/>
                              </w:rPr>
                            </w:pPr>
                          </w:p>
                          <w:p w14:paraId="3D34161E" w14:textId="67164B54" w:rsidR="0070268B" w:rsidRPr="00EC41F8" w:rsidRDefault="0070268B" w:rsidP="003D60ED">
                            <w:pPr>
                              <w:pStyle w:val="ListParagraph"/>
                              <w:numPr>
                                <w:ilvl w:val="0"/>
                                <w:numId w:val="30"/>
                              </w:numPr>
                              <w:rPr>
                                <w:rFonts w:ascii="Times New Roman" w:hAnsi="Times New Roman"/>
                                <w:highlight w:val="green"/>
                              </w:rPr>
                            </w:pPr>
                            <w:r w:rsidRPr="00EC41F8">
                              <w:rPr>
                                <w:rFonts w:ascii="Times New Roman" w:hAnsi="Times New Roman"/>
                                <w:highlight w:val="green"/>
                              </w:rPr>
                              <w:t xml:space="preserve">if transmission of the </w:t>
                            </w:r>
                            <w:r w:rsidRPr="00EC41F8">
                              <w:rPr>
                                <w:rFonts w:ascii="Times New Roman" w:hAnsi="Times New Roman"/>
                                <w:i/>
                                <w:highlight w:val="green"/>
                              </w:rPr>
                              <w:t xml:space="preserve">UEAssistanceInformation </w:t>
                            </w:r>
                            <w:r w:rsidRPr="00EC41F8">
                              <w:rPr>
                                <w:rFonts w:ascii="Times New Roman" w:hAnsi="Times New Roman"/>
                                <w:highlight w:val="green"/>
                              </w:rPr>
                              <w:t xml:space="preserve">message is initiated to provide a </w:t>
                            </w:r>
                            <w:r w:rsidRPr="00EC41F8">
                              <w:rPr>
                                <w:rFonts w:ascii="Times New Roman" w:hAnsi="Times New Roman"/>
                                <w:highlight w:val="green"/>
                                <w:lang w:val="en-US"/>
                              </w:rPr>
                              <w:t xml:space="preserve"> UL jitter information, data burst periodicity and burst arrival time </w:t>
                            </w:r>
                            <w:r w:rsidRPr="00EC41F8">
                              <w:rPr>
                                <w:rFonts w:ascii="Times New Roman" w:hAnsi="Times New Roman"/>
                                <w:highlight w:val="green"/>
                              </w:rPr>
                              <w:t>according to 5.7.4.2;</w:t>
                            </w:r>
                          </w:p>
                          <w:p w14:paraId="36A85134" w14:textId="77777777" w:rsidR="003D60ED" w:rsidRPr="00EC41F8" w:rsidRDefault="003D60ED" w:rsidP="003D60ED">
                            <w:pPr>
                              <w:pStyle w:val="ListParagraph"/>
                              <w:ind w:left="620"/>
                              <w:rPr>
                                <w:rFonts w:ascii="Times New Roman" w:hAnsi="Times New Roman"/>
                                <w:highlight w:val="green"/>
                              </w:rPr>
                            </w:pPr>
                          </w:p>
                          <w:p w14:paraId="508FCC4B" w14:textId="78CC87D4" w:rsidR="003D60ED" w:rsidRPr="00EC41F8" w:rsidRDefault="0070268B" w:rsidP="003D60ED">
                            <w:pPr>
                              <w:ind w:left="567"/>
                              <w:rPr>
                                <w:sz w:val="22"/>
                                <w:szCs w:val="22"/>
                                <w:highlight w:val="green"/>
                              </w:rPr>
                            </w:pPr>
                            <w:r w:rsidRPr="00EC41F8">
                              <w:rPr>
                                <w:sz w:val="22"/>
                                <w:szCs w:val="22"/>
                                <w:highlight w:val="green"/>
                              </w:rPr>
                              <w:t xml:space="preserve">2&gt; </w:t>
                            </w:r>
                            <w:r w:rsidR="003D60ED" w:rsidRPr="00EC41F8">
                              <w:rPr>
                                <w:sz w:val="22"/>
                                <w:szCs w:val="22"/>
                                <w:highlight w:val="green"/>
                              </w:rPr>
                              <w:t xml:space="preserve"> </w:t>
                            </w:r>
                            <w:r w:rsidR="00AB1F5D">
                              <w:rPr>
                                <w:sz w:val="22"/>
                                <w:szCs w:val="22"/>
                                <w:highlight w:val="green"/>
                              </w:rPr>
                              <w:t>i</w:t>
                            </w:r>
                            <w:r w:rsidR="003D60ED" w:rsidRPr="00EC41F8">
                              <w:rPr>
                                <w:sz w:val="22"/>
                                <w:szCs w:val="22"/>
                                <w:highlight w:val="green"/>
                              </w:rPr>
                              <w:t>f</w:t>
                            </w:r>
                            <w:r w:rsidR="00973CB6" w:rsidRPr="00EC41F8">
                              <w:rPr>
                                <w:sz w:val="22"/>
                                <w:szCs w:val="22"/>
                                <w:highlight w:val="green"/>
                              </w:rPr>
                              <w:t xml:space="preserve"> data burst periodicity information is available;</w:t>
                            </w:r>
                          </w:p>
                          <w:p w14:paraId="17911513" w14:textId="268B7DF0" w:rsidR="00973CB6" w:rsidRDefault="00973CB6" w:rsidP="00973CB6">
                            <w:pPr>
                              <w:ind w:left="567" w:firstLine="567"/>
                              <w:rPr>
                                <w:sz w:val="22"/>
                                <w:szCs w:val="22"/>
                                <w:highlight w:val="green"/>
                                <w:lang w:val="en-US"/>
                              </w:rPr>
                            </w:pPr>
                            <w:r w:rsidRPr="00EC41F8">
                              <w:rPr>
                                <w:sz w:val="22"/>
                                <w:szCs w:val="22"/>
                                <w:highlight w:val="green"/>
                                <w:lang w:val="en-US"/>
                              </w:rPr>
                              <w:t xml:space="preserve">3&gt; </w:t>
                            </w:r>
                            <w:r w:rsidR="00AB1F5D">
                              <w:rPr>
                                <w:sz w:val="22"/>
                                <w:szCs w:val="22"/>
                                <w:highlight w:val="green"/>
                                <w:lang w:val="en-US"/>
                              </w:rPr>
                              <w:t>s</w:t>
                            </w:r>
                            <w:r w:rsidRPr="00EC41F8">
                              <w:rPr>
                                <w:sz w:val="22"/>
                                <w:szCs w:val="22"/>
                                <w:highlight w:val="green"/>
                                <w:lang w:val="en-US"/>
                              </w:rPr>
                              <w:t>et the data burst periodicit</w:t>
                            </w:r>
                            <w:r w:rsidR="00013A95">
                              <w:rPr>
                                <w:sz w:val="22"/>
                                <w:szCs w:val="22"/>
                                <w:highlight w:val="green"/>
                                <w:lang w:val="en-US"/>
                              </w:rPr>
                              <w:t>y</w:t>
                            </w:r>
                            <w:r w:rsidRPr="00EC41F8">
                              <w:rPr>
                                <w:sz w:val="22"/>
                                <w:szCs w:val="22"/>
                                <w:highlight w:val="green"/>
                                <w:lang w:val="en-US"/>
                              </w:rPr>
                              <w:t xml:space="preserve"> value;</w:t>
                            </w:r>
                          </w:p>
                          <w:p w14:paraId="20C4C303" w14:textId="377A1E9C" w:rsidR="00831DF3" w:rsidRPr="00EC41F8" w:rsidRDefault="00831DF3" w:rsidP="00973CB6">
                            <w:pPr>
                              <w:ind w:left="567" w:firstLine="567"/>
                              <w:rPr>
                                <w:sz w:val="22"/>
                                <w:szCs w:val="22"/>
                                <w:highlight w:val="green"/>
                                <w:lang w:val="en-US"/>
                              </w:rPr>
                            </w:pPr>
                            <w:r w:rsidRPr="00EC41F8">
                              <w:rPr>
                                <w:sz w:val="22"/>
                                <w:szCs w:val="22"/>
                                <w:highlight w:val="green"/>
                                <w:lang w:val="en-US"/>
                              </w:rPr>
                              <w:t xml:space="preserve">3&gt; </w:t>
                            </w:r>
                            <w:r>
                              <w:rPr>
                                <w:sz w:val="22"/>
                                <w:szCs w:val="22"/>
                                <w:highlight w:val="green"/>
                                <w:lang w:val="en-US"/>
                              </w:rPr>
                              <w:t>s</w:t>
                            </w:r>
                            <w:r w:rsidRPr="00EC41F8">
                              <w:rPr>
                                <w:sz w:val="22"/>
                                <w:szCs w:val="22"/>
                                <w:highlight w:val="green"/>
                                <w:lang w:val="en-US"/>
                              </w:rPr>
                              <w:t>et the associated QoS flow value;</w:t>
                            </w:r>
                          </w:p>
                          <w:p w14:paraId="3C9943DA" w14:textId="72D96D86" w:rsidR="00973CB6" w:rsidRPr="00EC41F8" w:rsidRDefault="00973CB6" w:rsidP="00973CB6">
                            <w:pPr>
                              <w:rPr>
                                <w:sz w:val="22"/>
                                <w:szCs w:val="22"/>
                                <w:highlight w:val="green"/>
                                <w:lang w:val="en-US"/>
                              </w:rPr>
                            </w:pPr>
                            <w:r w:rsidRPr="00EC41F8">
                              <w:rPr>
                                <w:sz w:val="22"/>
                                <w:szCs w:val="22"/>
                                <w:lang w:val="en-US"/>
                              </w:rPr>
                              <w:tab/>
                            </w:r>
                            <w:r w:rsidRPr="00EC41F8">
                              <w:rPr>
                                <w:sz w:val="22"/>
                                <w:szCs w:val="22"/>
                                <w:highlight w:val="green"/>
                                <w:lang w:val="en-US"/>
                              </w:rPr>
                              <w:t xml:space="preserve">2&gt; </w:t>
                            </w:r>
                            <w:r w:rsidR="00AB1F5D">
                              <w:rPr>
                                <w:sz w:val="22"/>
                                <w:szCs w:val="22"/>
                                <w:highlight w:val="green"/>
                                <w:lang w:val="en-US"/>
                              </w:rPr>
                              <w:t>i</w:t>
                            </w:r>
                            <w:r w:rsidRPr="00EC41F8">
                              <w:rPr>
                                <w:sz w:val="22"/>
                                <w:szCs w:val="22"/>
                                <w:highlight w:val="green"/>
                                <w:lang w:val="en-US"/>
                              </w:rPr>
                              <w:t xml:space="preserve">f data burst periodicity information is </w:t>
                            </w:r>
                            <w:r w:rsidR="00013A95">
                              <w:rPr>
                                <w:sz w:val="22"/>
                                <w:szCs w:val="22"/>
                                <w:highlight w:val="green"/>
                                <w:lang w:val="en-US"/>
                              </w:rPr>
                              <w:t>set</w:t>
                            </w:r>
                            <w:r w:rsidRPr="00EC41F8">
                              <w:rPr>
                                <w:sz w:val="22"/>
                                <w:szCs w:val="22"/>
                                <w:highlight w:val="green"/>
                                <w:lang w:val="en-US"/>
                              </w:rPr>
                              <w:t xml:space="preserve"> and jitter information is available;</w:t>
                            </w:r>
                          </w:p>
                          <w:p w14:paraId="1241479B" w14:textId="39218E51" w:rsidR="0070268B" w:rsidRPr="00EC41F8" w:rsidRDefault="003D60ED" w:rsidP="002E6302">
                            <w:pPr>
                              <w:rPr>
                                <w:sz w:val="22"/>
                                <w:szCs w:val="22"/>
                                <w:highlight w:val="green"/>
                                <w:lang w:val="en-US"/>
                              </w:rPr>
                            </w:pPr>
                            <w:r w:rsidRPr="00EC41F8">
                              <w:rPr>
                                <w:sz w:val="22"/>
                                <w:szCs w:val="22"/>
                              </w:rPr>
                              <w:tab/>
                            </w:r>
                            <w:r w:rsidR="0070268B" w:rsidRPr="00EC41F8">
                              <w:rPr>
                                <w:sz w:val="22"/>
                                <w:szCs w:val="22"/>
                              </w:rPr>
                              <w:tab/>
                            </w:r>
                            <w:r w:rsidRPr="00EC41F8">
                              <w:rPr>
                                <w:sz w:val="22"/>
                                <w:szCs w:val="22"/>
                                <w:highlight w:val="green"/>
                                <w:lang w:val="en-US"/>
                              </w:rPr>
                              <w:t>3</w:t>
                            </w:r>
                            <w:r w:rsidR="0070268B" w:rsidRPr="00EC41F8">
                              <w:rPr>
                                <w:sz w:val="22"/>
                                <w:szCs w:val="22"/>
                                <w:highlight w:val="green"/>
                                <w:lang w:val="en-US"/>
                              </w:rPr>
                              <w:t xml:space="preserve">&gt; </w:t>
                            </w:r>
                            <w:r w:rsidR="00AB1F5D">
                              <w:rPr>
                                <w:sz w:val="22"/>
                                <w:szCs w:val="22"/>
                                <w:highlight w:val="green"/>
                                <w:lang w:val="en-US"/>
                              </w:rPr>
                              <w:t>s</w:t>
                            </w:r>
                            <w:r w:rsidR="0070268B" w:rsidRPr="00EC41F8">
                              <w:rPr>
                                <w:sz w:val="22"/>
                                <w:szCs w:val="22"/>
                                <w:highlight w:val="green"/>
                                <w:lang w:val="en-US"/>
                              </w:rPr>
                              <w:t>et the UL jitter range value;</w:t>
                            </w:r>
                          </w:p>
                          <w:p w14:paraId="6D64BC74" w14:textId="57105208" w:rsidR="0070268B" w:rsidRPr="00EC41F8" w:rsidRDefault="0070268B" w:rsidP="002E6302">
                            <w:pPr>
                              <w:rPr>
                                <w:sz w:val="22"/>
                                <w:szCs w:val="22"/>
                                <w:highlight w:val="green"/>
                                <w:lang w:val="en-US"/>
                              </w:rPr>
                            </w:pPr>
                            <w:r w:rsidRPr="00EC41F8">
                              <w:rPr>
                                <w:sz w:val="22"/>
                                <w:szCs w:val="22"/>
                                <w:lang w:val="en-US"/>
                              </w:rPr>
                              <w:tab/>
                            </w:r>
                            <w:r w:rsidR="00973CB6" w:rsidRPr="00EC41F8">
                              <w:rPr>
                                <w:sz w:val="22"/>
                                <w:szCs w:val="22"/>
                                <w:highlight w:val="green"/>
                                <w:lang w:val="en-US"/>
                              </w:rPr>
                              <w:t xml:space="preserve">2&gt; </w:t>
                            </w:r>
                            <w:r w:rsidR="00AB1F5D">
                              <w:rPr>
                                <w:sz w:val="22"/>
                                <w:szCs w:val="22"/>
                                <w:highlight w:val="green"/>
                                <w:lang w:val="en-US"/>
                              </w:rPr>
                              <w:t>i</w:t>
                            </w:r>
                            <w:r w:rsidR="00973CB6" w:rsidRPr="00EC41F8">
                              <w:rPr>
                                <w:sz w:val="22"/>
                                <w:szCs w:val="22"/>
                                <w:highlight w:val="green"/>
                                <w:lang w:val="en-US"/>
                              </w:rPr>
                              <w:t xml:space="preserve">f data burst periodicity information is </w:t>
                            </w:r>
                            <w:r w:rsidR="00013A95">
                              <w:rPr>
                                <w:sz w:val="22"/>
                                <w:szCs w:val="22"/>
                                <w:highlight w:val="green"/>
                                <w:lang w:val="en-US"/>
                              </w:rPr>
                              <w:t>set</w:t>
                            </w:r>
                            <w:r w:rsidR="00973CB6" w:rsidRPr="00EC41F8">
                              <w:rPr>
                                <w:sz w:val="22"/>
                                <w:szCs w:val="22"/>
                                <w:highlight w:val="green"/>
                                <w:lang w:val="en-US"/>
                              </w:rPr>
                              <w:t xml:space="preserve"> and burst arrival time is available;</w:t>
                            </w:r>
                          </w:p>
                          <w:p w14:paraId="7CC74C67" w14:textId="29FD64EC" w:rsidR="0070268B" w:rsidRPr="001B4647" w:rsidRDefault="0070268B">
                            <w:pPr>
                              <w:rPr>
                                <w:sz w:val="22"/>
                                <w:szCs w:val="22"/>
                                <w:highlight w:val="green"/>
                                <w:lang w:val="en-US"/>
                              </w:rPr>
                            </w:pPr>
                            <w:r w:rsidRPr="00EC41F8">
                              <w:rPr>
                                <w:sz w:val="22"/>
                                <w:szCs w:val="22"/>
                                <w:lang w:val="en-US"/>
                              </w:rPr>
                              <w:tab/>
                            </w:r>
                            <w:r w:rsidR="003D60ED" w:rsidRPr="00EC41F8">
                              <w:rPr>
                                <w:sz w:val="22"/>
                                <w:szCs w:val="22"/>
                                <w:lang w:val="en-US"/>
                              </w:rPr>
                              <w:tab/>
                            </w:r>
                            <w:r w:rsidR="003D60ED" w:rsidRPr="00EC41F8">
                              <w:rPr>
                                <w:sz w:val="22"/>
                                <w:szCs w:val="22"/>
                                <w:highlight w:val="green"/>
                                <w:lang w:val="en-US"/>
                              </w:rPr>
                              <w:t>3</w:t>
                            </w:r>
                            <w:r w:rsidRPr="00EC41F8">
                              <w:rPr>
                                <w:sz w:val="22"/>
                                <w:szCs w:val="22"/>
                                <w:highlight w:val="green"/>
                                <w:lang w:val="en-US"/>
                              </w:rPr>
                              <w:t xml:space="preserve">&gt; </w:t>
                            </w:r>
                            <w:r w:rsidR="00AB1F5D">
                              <w:rPr>
                                <w:sz w:val="22"/>
                                <w:szCs w:val="22"/>
                                <w:highlight w:val="green"/>
                                <w:lang w:val="en-US"/>
                              </w:rPr>
                              <w:t>s</w:t>
                            </w:r>
                            <w:r w:rsidRPr="00EC41F8">
                              <w:rPr>
                                <w:sz w:val="22"/>
                                <w:szCs w:val="22"/>
                                <w:highlight w:val="green"/>
                                <w:lang w:val="en-US"/>
                              </w:rPr>
                              <w:t>et the burst arrival time value;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BCBC1B5" id="Text Box 94959616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48483F52" w14:textId="3210B9CB" w:rsidR="0070268B" w:rsidRDefault="0070268B" w:rsidP="002E6302">
                      <w:r>
                        <w:t>&lt;</w:t>
                      </w:r>
                      <w:r w:rsidR="0021606C">
                        <w:t>From section 5.7.4.3 Action related to transmission of UEAssistanceInformation message</w:t>
                      </w:r>
                      <w:r>
                        <w:t>&gt;</w:t>
                      </w:r>
                    </w:p>
                    <w:p w14:paraId="16B20D99" w14:textId="77777777" w:rsidR="0070268B" w:rsidRDefault="0070268B" w:rsidP="00CE2150">
                      <w:pPr>
                        <w:pStyle w:val="NormalWeb"/>
                      </w:pPr>
                      <w:r>
                        <w:rPr>
                          <w:rFonts w:ascii="TimesNewRomanPSMT" w:hAnsi="TimesNewRomanPSMT"/>
                          <w:sz w:val="20"/>
                          <w:szCs w:val="20"/>
                        </w:rPr>
                        <w:t xml:space="preserve">The UE shall set the contents of the </w:t>
                      </w:r>
                      <w:r>
                        <w:rPr>
                          <w:rFonts w:ascii="TimesNewRomanPS" w:hAnsi="TimesNewRomanPS"/>
                          <w:i/>
                          <w:iCs/>
                          <w:sz w:val="20"/>
                          <w:szCs w:val="20"/>
                        </w:rPr>
                        <w:t xml:space="preserve">UEAssistanceInformation </w:t>
                      </w:r>
                      <w:r>
                        <w:rPr>
                          <w:rFonts w:ascii="TimesNewRomanPSMT" w:hAnsi="TimesNewRomanPSMT"/>
                          <w:sz w:val="20"/>
                          <w:szCs w:val="20"/>
                        </w:rPr>
                        <w:t xml:space="preserve">message as follows: </w:t>
                      </w:r>
                    </w:p>
                    <w:p w14:paraId="47C07422" w14:textId="77777777" w:rsidR="0070268B" w:rsidRDefault="0070268B" w:rsidP="002E6302">
                      <w:pPr>
                        <w:rPr>
                          <w:lang w:val="en-US"/>
                        </w:rPr>
                      </w:pPr>
                      <w:r w:rsidRPr="00881BCA">
                        <w:rPr>
                          <w:lang w:val="en-US"/>
                        </w:rPr>
                        <w:t>…</w:t>
                      </w:r>
                    </w:p>
                    <w:p w14:paraId="51ECA2C0" w14:textId="77777777" w:rsidR="00734737" w:rsidRPr="00C0503E" w:rsidRDefault="00734737" w:rsidP="00734737">
                      <w:pPr>
                        <w:pStyle w:val="B1"/>
                      </w:pPr>
                      <w:r w:rsidRPr="00C0503E">
                        <w:rPr>
                          <w:rFonts w:eastAsia="SimSun"/>
                          <w:snapToGrid w:val="0"/>
                        </w:rPr>
                        <w:t>1&gt;</w:t>
                      </w:r>
                      <w:r w:rsidRPr="00C0503E">
                        <w:rPr>
                          <w:rFonts w:eastAsia="SimSun"/>
                          <w:snapToGrid w:val="0"/>
                        </w:rPr>
                        <w:tab/>
                      </w:r>
                      <w:r w:rsidRPr="00C0503E">
                        <w:rPr>
                          <w:rFonts w:eastAsia="SimSun"/>
                          <w:lang w:eastAsia="en-US"/>
                        </w:rPr>
                        <w:t xml:space="preserve">if transmission of the </w:t>
                      </w:r>
                      <w:r w:rsidRPr="00C0503E">
                        <w:rPr>
                          <w:rFonts w:eastAsia="SimSun"/>
                          <w:i/>
                          <w:iCs/>
                          <w:lang w:eastAsia="en-US"/>
                        </w:rPr>
                        <w:t>UEAssistanceInformation</w:t>
                      </w:r>
                      <w:r w:rsidRPr="00C0503E">
                        <w:rPr>
                          <w:rFonts w:eastAsia="SimSun"/>
                          <w:lang w:eastAsia="en-US"/>
                        </w:rPr>
                        <w:t xml:space="preserve"> message is initiated </w:t>
                      </w:r>
                      <w:r w:rsidRPr="00C0503E">
                        <w:t>to provide an indication about whether the criterion for RRM relaxation for connected mode is fulfilled or not fulfilled:</w:t>
                      </w:r>
                    </w:p>
                    <w:p w14:paraId="7E2C73BE" w14:textId="77777777" w:rsidR="00734737" w:rsidRPr="00C0503E" w:rsidRDefault="00734737" w:rsidP="00734737">
                      <w:pPr>
                        <w:pStyle w:val="B2"/>
                        <w:rPr>
                          <w:rFonts w:eastAsia="SimSun"/>
                          <w:lang w:eastAsia="en-US"/>
                        </w:rPr>
                      </w:pPr>
                      <w:r w:rsidRPr="00C0503E">
                        <w:rPr>
                          <w:rFonts w:eastAsia="SimSun"/>
                          <w:lang w:eastAsia="en-US"/>
                        </w:rPr>
                        <w:t>2&gt;</w:t>
                      </w:r>
                      <w:r w:rsidRPr="00C0503E">
                        <w:rPr>
                          <w:rFonts w:eastAsia="SimSun"/>
                          <w:lang w:eastAsia="en-US"/>
                        </w:rPr>
                        <w:tab/>
                        <w:t>if the criterion for RRM measurement relaxation for connected mode is fulfilled:</w:t>
                      </w:r>
                    </w:p>
                    <w:p w14:paraId="0A61319E" w14:textId="77777777" w:rsidR="00734737" w:rsidRPr="00C0503E" w:rsidRDefault="00734737" w:rsidP="001A1818">
                      <w:pPr>
                        <w:pStyle w:val="B3"/>
                        <w:ind w:left="284" w:firstLine="567"/>
                        <w:rPr>
                          <w:rFonts w:eastAsia="SimSun"/>
                          <w:lang w:eastAsia="en-US"/>
                        </w:rPr>
                      </w:pPr>
                      <w:r w:rsidRPr="00C0503E">
                        <w:rPr>
                          <w:rFonts w:eastAsia="SimSun"/>
                          <w:lang w:eastAsia="en-US"/>
                        </w:rPr>
                        <w:t>3&gt;</w:t>
                      </w:r>
                      <w:r w:rsidRPr="00C0503E">
                        <w:rPr>
                          <w:rFonts w:eastAsia="SimSun"/>
                          <w:lang w:eastAsia="en-US"/>
                        </w:rPr>
                        <w:tab/>
                        <w:t xml:space="preserve">set the </w:t>
                      </w:r>
                      <w:r w:rsidRPr="00C0503E">
                        <w:rPr>
                          <w:rFonts w:eastAsia="SimSun"/>
                          <w:i/>
                          <w:iCs/>
                          <w:lang w:eastAsia="en-US"/>
                        </w:rPr>
                        <w:t>rrm-MeasRelaxationFulfilment</w:t>
                      </w:r>
                      <w:r w:rsidRPr="00C0503E">
                        <w:rPr>
                          <w:rFonts w:eastAsia="SimSun"/>
                          <w:lang w:eastAsia="en-US"/>
                        </w:rPr>
                        <w:t xml:space="preserve"> to </w:t>
                      </w:r>
                      <w:r w:rsidRPr="00C0503E">
                        <w:rPr>
                          <w:rFonts w:eastAsia="SimSun"/>
                          <w:i/>
                          <w:iCs/>
                          <w:lang w:eastAsia="en-US"/>
                        </w:rPr>
                        <w:t>true</w:t>
                      </w:r>
                      <w:r w:rsidRPr="00C0503E">
                        <w:rPr>
                          <w:rFonts w:eastAsia="SimSun"/>
                          <w:lang w:eastAsia="en-US"/>
                        </w:rPr>
                        <w:t>;</w:t>
                      </w:r>
                    </w:p>
                    <w:p w14:paraId="4DB93BF6" w14:textId="77777777" w:rsidR="00734737" w:rsidRPr="00C0503E" w:rsidRDefault="00734737" w:rsidP="00734737">
                      <w:pPr>
                        <w:pStyle w:val="B2"/>
                        <w:rPr>
                          <w:rFonts w:eastAsia="SimSun"/>
                          <w:lang w:eastAsia="en-US"/>
                        </w:rPr>
                      </w:pPr>
                      <w:r w:rsidRPr="00C0503E">
                        <w:rPr>
                          <w:rFonts w:eastAsia="SimSun"/>
                          <w:lang w:eastAsia="en-US"/>
                        </w:rPr>
                        <w:t>2&gt;</w:t>
                      </w:r>
                      <w:r w:rsidRPr="00C0503E">
                        <w:rPr>
                          <w:rFonts w:eastAsia="SimSun"/>
                          <w:lang w:eastAsia="en-US"/>
                        </w:rPr>
                        <w:tab/>
                        <w:t>else:</w:t>
                      </w:r>
                    </w:p>
                    <w:p w14:paraId="563E23BC" w14:textId="77777777" w:rsidR="00734737" w:rsidRPr="00C0503E" w:rsidRDefault="00734737" w:rsidP="00734737">
                      <w:pPr>
                        <w:pStyle w:val="B3"/>
                        <w:rPr>
                          <w:rFonts w:eastAsia="SimSun"/>
                          <w:snapToGrid w:val="0"/>
                        </w:rPr>
                      </w:pPr>
                      <w:r w:rsidRPr="00C0503E">
                        <w:rPr>
                          <w:rFonts w:eastAsia="SimSun"/>
                          <w:lang w:eastAsia="en-US"/>
                        </w:rPr>
                        <w:t>3&gt;</w:t>
                      </w:r>
                      <w:r w:rsidRPr="00C0503E">
                        <w:rPr>
                          <w:rFonts w:eastAsia="SimSun"/>
                          <w:lang w:eastAsia="en-US"/>
                        </w:rPr>
                        <w:tab/>
                        <w:t xml:space="preserve">set the </w:t>
                      </w:r>
                      <w:r w:rsidRPr="00C0503E">
                        <w:rPr>
                          <w:rFonts w:eastAsia="SimSun"/>
                          <w:i/>
                          <w:iCs/>
                          <w:lang w:eastAsia="en-US"/>
                        </w:rPr>
                        <w:t>rrm-MeasRelaxationFulfilment</w:t>
                      </w:r>
                      <w:r w:rsidRPr="00C0503E">
                        <w:rPr>
                          <w:rFonts w:eastAsia="SimSun"/>
                          <w:lang w:eastAsia="en-US"/>
                        </w:rPr>
                        <w:t xml:space="preserve"> to </w:t>
                      </w:r>
                      <w:r w:rsidRPr="00C0503E">
                        <w:rPr>
                          <w:rFonts w:eastAsia="SimSun"/>
                          <w:i/>
                          <w:iCs/>
                          <w:lang w:eastAsia="en-US"/>
                        </w:rPr>
                        <w:t>false</w:t>
                      </w:r>
                      <w:r w:rsidRPr="00C0503E">
                        <w:rPr>
                          <w:rFonts w:eastAsia="SimSun"/>
                          <w:snapToGrid w:val="0"/>
                        </w:rPr>
                        <w:t>.</w:t>
                      </w:r>
                    </w:p>
                    <w:p w14:paraId="28EDB532" w14:textId="77777777" w:rsidR="00734737" w:rsidRPr="00C0503E" w:rsidRDefault="00734737" w:rsidP="00734737">
                      <w:pPr>
                        <w:pStyle w:val="B1"/>
                        <w:rPr>
                          <w:snapToGrid w:val="0"/>
                        </w:rPr>
                      </w:pPr>
                      <w:r w:rsidRPr="00C0503E">
                        <w:rPr>
                          <w:snapToGrid w:val="0"/>
                        </w:rPr>
                        <w:t>1&gt;</w:t>
                      </w:r>
                      <w:r w:rsidRPr="00C0503E">
                        <w:rPr>
                          <w:snapToGrid w:val="0"/>
                        </w:rPr>
                        <w:tab/>
                        <w:t xml:space="preserve">if transmission of the </w:t>
                      </w:r>
                      <w:r w:rsidRPr="00C0503E">
                        <w:rPr>
                          <w:i/>
                          <w:iCs/>
                          <w:lang w:eastAsia="en-US"/>
                        </w:rPr>
                        <w:t>UEAssistanceInformation</w:t>
                      </w:r>
                      <w:r w:rsidRPr="00C0503E">
                        <w:rPr>
                          <w:snapToGrid w:val="0"/>
                        </w:rPr>
                        <w:t xml:space="preserve"> message is initiated to provide the service link propagation delay difference between serving cell and neighbour cell(s) according to 5.7.4.2;</w:t>
                      </w:r>
                    </w:p>
                    <w:p w14:paraId="167998EE" w14:textId="1129CBBD" w:rsidR="00734737" w:rsidRDefault="00734737" w:rsidP="00734737">
                      <w:pPr>
                        <w:pStyle w:val="B2"/>
                        <w:rPr>
                          <w:snapToGrid w:val="0"/>
                        </w:rPr>
                      </w:pPr>
                      <w:r w:rsidRPr="00C0503E">
                        <w:rPr>
                          <w:snapToGrid w:val="0"/>
                        </w:rPr>
                        <w:t>2&gt;</w:t>
                      </w:r>
                      <w:r w:rsidRPr="00C0503E">
                        <w:rPr>
                          <w:snapToGrid w:val="0"/>
                        </w:rPr>
                        <w:tab/>
                        <w:t xml:space="preserve">include the </w:t>
                      </w:r>
                      <w:r w:rsidRPr="00C0503E">
                        <w:rPr>
                          <w:i/>
                          <w:iCs/>
                          <w:snapToGrid w:val="0"/>
                        </w:rPr>
                        <w:t>propagationDelayDifference</w:t>
                      </w:r>
                      <w:r w:rsidRPr="00C0503E">
                        <w:rPr>
                          <w:snapToGrid w:val="0"/>
                        </w:rPr>
                        <w:t xml:space="preserve"> for each neighbour cell in the </w:t>
                      </w:r>
                      <w:r w:rsidRPr="00C0503E">
                        <w:rPr>
                          <w:i/>
                          <w:iCs/>
                          <w:snapToGrid w:val="0"/>
                        </w:rPr>
                        <w:t>neighCellInfoList</w:t>
                      </w:r>
                      <w:r w:rsidRPr="00C0503E">
                        <w:rPr>
                          <w:snapToGrid w:val="0"/>
                        </w:rPr>
                        <w:t>;</w:t>
                      </w:r>
                    </w:p>
                    <w:p w14:paraId="5BD9F260" w14:textId="77777777" w:rsidR="00734737" w:rsidRPr="00734737" w:rsidRDefault="00734737" w:rsidP="00734737">
                      <w:pPr>
                        <w:pStyle w:val="B2"/>
                        <w:rPr>
                          <w:rFonts w:eastAsia="Yu Mincho"/>
                          <w:snapToGrid w:val="0"/>
                        </w:rPr>
                      </w:pPr>
                    </w:p>
                    <w:p w14:paraId="3D34161E" w14:textId="67164B54" w:rsidR="0070268B" w:rsidRPr="00EC41F8" w:rsidRDefault="0070268B" w:rsidP="003D60ED">
                      <w:pPr>
                        <w:pStyle w:val="ListParagraph"/>
                        <w:numPr>
                          <w:ilvl w:val="0"/>
                          <w:numId w:val="30"/>
                        </w:numPr>
                        <w:rPr>
                          <w:rFonts w:ascii="Times New Roman" w:hAnsi="Times New Roman"/>
                          <w:highlight w:val="green"/>
                        </w:rPr>
                      </w:pPr>
                      <w:r w:rsidRPr="00EC41F8">
                        <w:rPr>
                          <w:rFonts w:ascii="Times New Roman" w:hAnsi="Times New Roman"/>
                          <w:highlight w:val="green"/>
                        </w:rPr>
                        <w:t xml:space="preserve">if transmission of the </w:t>
                      </w:r>
                      <w:r w:rsidRPr="00EC41F8">
                        <w:rPr>
                          <w:rFonts w:ascii="Times New Roman" w:hAnsi="Times New Roman"/>
                          <w:i/>
                          <w:highlight w:val="green"/>
                        </w:rPr>
                        <w:t xml:space="preserve">UEAssistanceInformation </w:t>
                      </w:r>
                      <w:r w:rsidRPr="00EC41F8">
                        <w:rPr>
                          <w:rFonts w:ascii="Times New Roman" w:hAnsi="Times New Roman"/>
                          <w:highlight w:val="green"/>
                        </w:rPr>
                        <w:t xml:space="preserve">message is initiated to provide a </w:t>
                      </w:r>
                      <w:r w:rsidRPr="00EC41F8">
                        <w:rPr>
                          <w:rFonts w:ascii="Times New Roman" w:hAnsi="Times New Roman"/>
                          <w:highlight w:val="green"/>
                          <w:lang w:val="en-US"/>
                        </w:rPr>
                        <w:t xml:space="preserve"> UL jitter information, data burst periodicity and burst arrival time </w:t>
                      </w:r>
                      <w:r w:rsidRPr="00EC41F8">
                        <w:rPr>
                          <w:rFonts w:ascii="Times New Roman" w:hAnsi="Times New Roman"/>
                          <w:highlight w:val="green"/>
                        </w:rPr>
                        <w:t>according to 5.7.4.2;</w:t>
                      </w:r>
                    </w:p>
                    <w:p w14:paraId="36A85134" w14:textId="77777777" w:rsidR="003D60ED" w:rsidRPr="00EC41F8" w:rsidRDefault="003D60ED" w:rsidP="003D60ED">
                      <w:pPr>
                        <w:pStyle w:val="ListParagraph"/>
                        <w:ind w:left="620"/>
                        <w:rPr>
                          <w:rFonts w:ascii="Times New Roman" w:hAnsi="Times New Roman"/>
                          <w:highlight w:val="green"/>
                        </w:rPr>
                      </w:pPr>
                    </w:p>
                    <w:p w14:paraId="508FCC4B" w14:textId="78CC87D4" w:rsidR="003D60ED" w:rsidRPr="00EC41F8" w:rsidRDefault="0070268B" w:rsidP="003D60ED">
                      <w:pPr>
                        <w:ind w:left="567"/>
                        <w:rPr>
                          <w:sz w:val="22"/>
                          <w:szCs w:val="22"/>
                          <w:highlight w:val="green"/>
                        </w:rPr>
                      </w:pPr>
                      <w:r w:rsidRPr="00EC41F8">
                        <w:rPr>
                          <w:sz w:val="22"/>
                          <w:szCs w:val="22"/>
                          <w:highlight w:val="green"/>
                        </w:rPr>
                        <w:t xml:space="preserve">2&gt; </w:t>
                      </w:r>
                      <w:r w:rsidR="003D60ED" w:rsidRPr="00EC41F8">
                        <w:rPr>
                          <w:sz w:val="22"/>
                          <w:szCs w:val="22"/>
                          <w:highlight w:val="green"/>
                        </w:rPr>
                        <w:t xml:space="preserve"> </w:t>
                      </w:r>
                      <w:r w:rsidR="00AB1F5D">
                        <w:rPr>
                          <w:sz w:val="22"/>
                          <w:szCs w:val="22"/>
                          <w:highlight w:val="green"/>
                        </w:rPr>
                        <w:t>i</w:t>
                      </w:r>
                      <w:r w:rsidR="003D60ED" w:rsidRPr="00EC41F8">
                        <w:rPr>
                          <w:sz w:val="22"/>
                          <w:szCs w:val="22"/>
                          <w:highlight w:val="green"/>
                        </w:rPr>
                        <w:t>f</w:t>
                      </w:r>
                      <w:r w:rsidR="00973CB6" w:rsidRPr="00EC41F8">
                        <w:rPr>
                          <w:sz w:val="22"/>
                          <w:szCs w:val="22"/>
                          <w:highlight w:val="green"/>
                        </w:rPr>
                        <w:t xml:space="preserve"> data burst periodicity information is available;</w:t>
                      </w:r>
                    </w:p>
                    <w:p w14:paraId="17911513" w14:textId="268B7DF0" w:rsidR="00973CB6" w:rsidRDefault="00973CB6" w:rsidP="00973CB6">
                      <w:pPr>
                        <w:ind w:left="567" w:firstLine="567"/>
                        <w:rPr>
                          <w:sz w:val="22"/>
                          <w:szCs w:val="22"/>
                          <w:highlight w:val="green"/>
                          <w:lang w:val="en-US"/>
                        </w:rPr>
                      </w:pPr>
                      <w:r w:rsidRPr="00EC41F8">
                        <w:rPr>
                          <w:sz w:val="22"/>
                          <w:szCs w:val="22"/>
                          <w:highlight w:val="green"/>
                          <w:lang w:val="en-US"/>
                        </w:rPr>
                        <w:t xml:space="preserve">3&gt; </w:t>
                      </w:r>
                      <w:r w:rsidR="00AB1F5D">
                        <w:rPr>
                          <w:sz w:val="22"/>
                          <w:szCs w:val="22"/>
                          <w:highlight w:val="green"/>
                          <w:lang w:val="en-US"/>
                        </w:rPr>
                        <w:t>s</w:t>
                      </w:r>
                      <w:r w:rsidRPr="00EC41F8">
                        <w:rPr>
                          <w:sz w:val="22"/>
                          <w:szCs w:val="22"/>
                          <w:highlight w:val="green"/>
                          <w:lang w:val="en-US"/>
                        </w:rPr>
                        <w:t>et the data burst periodicit</w:t>
                      </w:r>
                      <w:r w:rsidR="00013A95">
                        <w:rPr>
                          <w:sz w:val="22"/>
                          <w:szCs w:val="22"/>
                          <w:highlight w:val="green"/>
                          <w:lang w:val="en-US"/>
                        </w:rPr>
                        <w:t>y</w:t>
                      </w:r>
                      <w:r w:rsidRPr="00EC41F8">
                        <w:rPr>
                          <w:sz w:val="22"/>
                          <w:szCs w:val="22"/>
                          <w:highlight w:val="green"/>
                          <w:lang w:val="en-US"/>
                        </w:rPr>
                        <w:t xml:space="preserve"> value;</w:t>
                      </w:r>
                    </w:p>
                    <w:p w14:paraId="20C4C303" w14:textId="377A1E9C" w:rsidR="00831DF3" w:rsidRPr="00EC41F8" w:rsidRDefault="00831DF3" w:rsidP="00973CB6">
                      <w:pPr>
                        <w:ind w:left="567" w:firstLine="567"/>
                        <w:rPr>
                          <w:sz w:val="22"/>
                          <w:szCs w:val="22"/>
                          <w:highlight w:val="green"/>
                          <w:lang w:val="en-US"/>
                        </w:rPr>
                      </w:pPr>
                      <w:r w:rsidRPr="00EC41F8">
                        <w:rPr>
                          <w:sz w:val="22"/>
                          <w:szCs w:val="22"/>
                          <w:highlight w:val="green"/>
                          <w:lang w:val="en-US"/>
                        </w:rPr>
                        <w:t xml:space="preserve">3&gt; </w:t>
                      </w:r>
                      <w:r>
                        <w:rPr>
                          <w:sz w:val="22"/>
                          <w:szCs w:val="22"/>
                          <w:highlight w:val="green"/>
                          <w:lang w:val="en-US"/>
                        </w:rPr>
                        <w:t>s</w:t>
                      </w:r>
                      <w:r w:rsidRPr="00EC41F8">
                        <w:rPr>
                          <w:sz w:val="22"/>
                          <w:szCs w:val="22"/>
                          <w:highlight w:val="green"/>
                          <w:lang w:val="en-US"/>
                        </w:rPr>
                        <w:t>et the associated QoS flow value;</w:t>
                      </w:r>
                    </w:p>
                    <w:p w14:paraId="3C9943DA" w14:textId="72D96D86" w:rsidR="00973CB6" w:rsidRPr="00EC41F8" w:rsidRDefault="00973CB6" w:rsidP="00973CB6">
                      <w:pPr>
                        <w:rPr>
                          <w:sz w:val="22"/>
                          <w:szCs w:val="22"/>
                          <w:highlight w:val="green"/>
                          <w:lang w:val="en-US"/>
                        </w:rPr>
                      </w:pPr>
                      <w:r w:rsidRPr="00EC41F8">
                        <w:rPr>
                          <w:sz w:val="22"/>
                          <w:szCs w:val="22"/>
                          <w:lang w:val="en-US"/>
                        </w:rPr>
                        <w:tab/>
                      </w:r>
                      <w:r w:rsidRPr="00EC41F8">
                        <w:rPr>
                          <w:sz w:val="22"/>
                          <w:szCs w:val="22"/>
                          <w:highlight w:val="green"/>
                          <w:lang w:val="en-US"/>
                        </w:rPr>
                        <w:t xml:space="preserve">2&gt; </w:t>
                      </w:r>
                      <w:r w:rsidR="00AB1F5D">
                        <w:rPr>
                          <w:sz w:val="22"/>
                          <w:szCs w:val="22"/>
                          <w:highlight w:val="green"/>
                          <w:lang w:val="en-US"/>
                        </w:rPr>
                        <w:t>i</w:t>
                      </w:r>
                      <w:r w:rsidRPr="00EC41F8">
                        <w:rPr>
                          <w:sz w:val="22"/>
                          <w:szCs w:val="22"/>
                          <w:highlight w:val="green"/>
                          <w:lang w:val="en-US"/>
                        </w:rPr>
                        <w:t xml:space="preserve">f data burst periodicity information is </w:t>
                      </w:r>
                      <w:r w:rsidR="00013A95">
                        <w:rPr>
                          <w:sz w:val="22"/>
                          <w:szCs w:val="22"/>
                          <w:highlight w:val="green"/>
                          <w:lang w:val="en-US"/>
                        </w:rPr>
                        <w:t>set</w:t>
                      </w:r>
                      <w:r w:rsidRPr="00EC41F8">
                        <w:rPr>
                          <w:sz w:val="22"/>
                          <w:szCs w:val="22"/>
                          <w:highlight w:val="green"/>
                          <w:lang w:val="en-US"/>
                        </w:rPr>
                        <w:t xml:space="preserve"> and jitter information is available;</w:t>
                      </w:r>
                    </w:p>
                    <w:p w14:paraId="1241479B" w14:textId="39218E51" w:rsidR="0070268B" w:rsidRPr="00EC41F8" w:rsidRDefault="003D60ED" w:rsidP="002E6302">
                      <w:pPr>
                        <w:rPr>
                          <w:sz w:val="22"/>
                          <w:szCs w:val="22"/>
                          <w:highlight w:val="green"/>
                          <w:lang w:val="en-US"/>
                        </w:rPr>
                      </w:pPr>
                      <w:r w:rsidRPr="00EC41F8">
                        <w:rPr>
                          <w:sz w:val="22"/>
                          <w:szCs w:val="22"/>
                        </w:rPr>
                        <w:tab/>
                      </w:r>
                      <w:r w:rsidR="0070268B" w:rsidRPr="00EC41F8">
                        <w:rPr>
                          <w:sz w:val="22"/>
                          <w:szCs w:val="22"/>
                        </w:rPr>
                        <w:tab/>
                      </w:r>
                      <w:r w:rsidRPr="00EC41F8">
                        <w:rPr>
                          <w:sz w:val="22"/>
                          <w:szCs w:val="22"/>
                          <w:highlight w:val="green"/>
                          <w:lang w:val="en-US"/>
                        </w:rPr>
                        <w:t>3</w:t>
                      </w:r>
                      <w:r w:rsidR="0070268B" w:rsidRPr="00EC41F8">
                        <w:rPr>
                          <w:sz w:val="22"/>
                          <w:szCs w:val="22"/>
                          <w:highlight w:val="green"/>
                          <w:lang w:val="en-US"/>
                        </w:rPr>
                        <w:t xml:space="preserve">&gt; </w:t>
                      </w:r>
                      <w:r w:rsidR="00AB1F5D">
                        <w:rPr>
                          <w:sz w:val="22"/>
                          <w:szCs w:val="22"/>
                          <w:highlight w:val="green"/>
                          <w:lang w:val="en-US"/>
                        </w:rPr>
                        <w:t>s</w:t>
                      </w:r>
                      <w:r w:rsidR="0070268B" w:rsidRPr="00EC41F8">
                        <w:rPr>
                          <w:sz w:val="22"/>
                          <w:szCs w:val="22"/>
                          <w:highlight w:val="green"/>
                          <w:lang w:val="en-US"/>
                        </w:rPr>
                        <w:t>et the UL jitter range value;</w:t>
                      </w:r>
                    </w:p>
                    <w:p w14:paraId="6D64BC74" w14:textId="57105208" w:rsidR="0070268B" w:rsidRPr="00EC41F8" w:rsidRDefault="0070268B" w:rsidP="002E6302">
                      <w:pPr>
                        <w:rPr>
                          <w:sz w:val="22"/>
                          <w:szCs w:val="22"/>
                          <w:highlight w:val="green"/>
                          <w:lang w:val="en-US"/>
                        </w:rPr>
                      </w:pPr>
                      <w:r w:rsidRPr="00EC41F8">
                        <w:rPr>
                          <w:sz w:val="22"/>
                          <w:szCs w:val="22"/>
                          <w:lang w:val="en-US"/>
                        </w:rPr>
                        <w:tab/>
                      </w:r>
                      <w:r w:rsidR="00973CB6" w:rsidRPr="00EC41F8">
                        <w:rPr>
                          <w:sz w:val="22"/>
                          <w:szCs w:val="22"/>
                          <w:highlight w:val="green"/>
                          <w:lang w:val="en-US"/>
                        </w:rPr>
                        <w:t xml:space="preserve">2&gt; </w:t>
                      </w:r>
                      <w:r w:rsidR="00AB1F5D">
                        <w:rPr>
                          <w:sz w:val="22"/>
                          <w:szCs w:val="22"/>
                          <w:highlight w:val="green"/>
                          <w:lang w:val="en-US"/>
                        </w:rPr>
                        <w:t>i</w:t>
                      </w:r>
                      <w:r w:rsidR="00973CB6" w:rsidRPr="00EC41F8">
                        <w:rPr>
                          <w:sz w:val="22"/>
                          <w:szCs w:val="22"/>
                          <w:highlight w:val="green"/>
                          <w:lang w:val="en-US"/>
                        </w:rPr>
                        <w:t xml:space="preserve">f data burst periodicity information is </w:t>
                      </w:r>
                      <w:r w:rsidR="00013A95">
                        <w:rPr>
                          <w:sz w:val="22"/>
                          <w:szCs w:val="22"/>
                          <w:highlight w:val="green"/>
                          <w:lang w:val="en-US"/>
                        </w:rPr>
                        <w:t>set</w:t>
                      </w:r>
                      <w:r w:rsidR="00973CB6" w:rsidRPr="00EC41F8">
                        <w:rPr>
                          <w:sz w:val="22"/>
                          <w:szCs w:val="22"/>
                          <w:highlight w:val="green"/>
                          <w:lang w:val="en-US"/>
                        </w:rPr>
                        <w:t xml:space="preserve"> and burst arrival time is available;</w:t>
                      </w:r>
                    </w:p>
                    <w:p w14:paraId="7CC74C67" w14:textId="29FD64EC" w:rsidR="0070268B" w:rsidRPr="001B4647" w:rsidRDefault="0070268B">
                      <w:pPr>
                        <w:rPr>
                          <w:sz w:val="22"/>
                          <w:szCs w:val="22"/>
                          <w:highlight w:val="green"/>
                          <w:lang w:val="en-US"/>
                        </w:rPr>
                      </w:pPr>
                      <w:r w:rsidRPr="00EC41F8">
                        <w:rPr>
                          <w:sz w:val="22"/>
                          <w:szCs w:val="22"/>
                          <w:lang w:val="en-US"/>
                        </w:rPr>
                        <w:tab/>
                      </w:r>
                      <w:r w:rsidR="003D60ED" w:rsidRPr="00EC41F8">
                        <w:rPr>
                          <w:sz w:val="22"/>
                          <w:szCs w:val="22"/>
                          <w:lang w:val="en-US"/>
                        </w:rPr>
                        <w:tab/>
                      </w:r>
                      <w:r w:rsidR="003D60ED" w:rsidRPr="00EC41F8">
                        <w:rPr>
                          <w:sz w:val="22"/>
                          <w:szCs w:val="22"/>
                          <w:highlight w:val="green"/>
                          <w:lang w:val="en-US"/>
                        </w:rPr>
                        <w:t>3</w:t>
                      </w:r>
                      <w:r w:rsidRPr="00EC41F8">
                        <w:rPr>
                          <w:sz w:val="22"/>
                          <w:szCs w:val="22"/>
                          <w:highlight w:val="green"/>
                          <w:lang w:val="en-US"/>
                        </w:rPr>
                        <w:t xml:space="preserve">&gt; </w:t>
                      </w:r>
                      <w:r w:rsidR="00AB1F5D">
                        <w:rPr>
                          <w:sz w:val="22"/>
                          <w:szCs w:val="22"/>
                          <w:highlight w:val="green"/>
                          <w:lang w:val="en-US"/>
                        </w:rPr>
                        <w:t>s</w:t>
                      </w:r>
                      <w:r w:rsidRPr="00EC41F8">
                        <w:rPr>
                          <w:sz w:val="22"/>
                          <w:szCs w:val="22"/>
                          <w:highlight w:val="green"/>
                          <w:lang w:val="en-US"/>
                        </w:rPr>
                        <w:t>et the burst arrival time value;</w:t>
                      </w:r>
                    </w:p>
                  </w:txbxContent>
                </v:textbox>
                <w10:anchorlock/>
              </v:shape>
            </w:pict>
          </mc:Fallback>
        </mc:AlternateContent>
      </w:r>
    </w:p>
    <w:p w14:paraId="7FE99D6D" w14:textId="0CBFA5C5" w:rsidR="00AB1F5D" w:rsidRDefault="00AB1F5D" w:rsidP="00BE2BF8">
      <w:pPr>
        <w:pStyle w:val="Proposal"/>
      </w:pPr>
      <w:bookmarkStart w:id="2" w:name="_Toc146839791"/>
      <w:r>
        <w:t>Capture the highlighted text</w:t>
      </w:r>
      <w:r w:rsidR="000A2C29">
        <w:t xml:space="preserve"> above </w:t>
      </w:r>
      <w:r>
        <w:t>in section 7.5.4.</w:t>
      </w:r>
      <w:r w:rsidR="000A2C29">
        <w:t>3</w:t>
      </w:r>
      <w:r>
        <w:t xml:space="preserve"> of TS 38.331</w:t>
      </w:r>
      <w:bookmarkEnd w:id="2"/>
    </w:p>
    <w:p w14:paraId="1C603EAE" w14:textId="3842E37C" w:rsidR="0016135E" w:rsidRDefault="0016135E" w:rsidP="00C53771">
      <w:pPr>
        <w:pStyle w:val="Heading2"/>
      </w:pPr>
      <w:r>
        <w:t>2</w:t>
      </w:r>
      <w:r w:rsidR="003F0D96">
        <w:t>.2 Changes in RRC section 5.3.5 RRC reconfiguration</w:t>
      </w:r>
    </w:p>
    <w:p w14:paraId="526B5E2C" w14:textId="56EA6759" w:rsidR="0013492A" w:rsidRPr="00110EB8" w:rsidRDefault="0013492A" w:rsidP="0013492A">
      <w:pPr>
        <w:rPr>
          <w:iCs/>
        </w:rPr>
      </w:pPr>
      <w:r>
        <w:t xml:space="preserve">To configure the UE </w:t>
      </w:r>
      <w:r w:rsidR="003B3D8A">
        <w:t xml:space="preserve">to report UL traffic pattern information </w:t>
      </w:r>
      <w:r w:rsidR="008D6831">
        <w:t>associated with Q</w:t>
      </w:r>
      <w:r w:rsidR="001F6733">
        <w:t>oS flow(s)</w:t>
      </w:r>
      <w:r w:rsidR="008D6831">
        <w:t>, the otherConfig</w:t>
      </w:r>
      <w:r w:rsidR="008E6E15">
        <w:t xml:space="preserve"> </w:t>
      </w:r>
      <w:r w:rsidR="008D6831">
        <w:t xml:space="preserve">will need to be updated with a configuration parameter called in this example </w:t>
      </w:r>
      <w:r w:rsidR="008D6831" w:rsidRPr="008D6831">
        <w:rPr>
          <w:i/>
        </w:rPr>
        <w:t>ulTrafficPatternReportingConfig</w:t>
      </w:r>
      <w:r w:rsidR="008D6831">
        <w:rPr>
          <w:i/>
        </w:rPr>
        <w:t>.</w:t>
      </w:r>
      <w:r w:rsidR="00110EB8">
        <w:rPr>
          <w:iCs/>
        </w:rPr>
        <w:t xml:space="preserve"> </w:t>
      </w:r>
    </w:p>
    <w:p w14:paraId="374D3087" w14:textId="246058A3" w:rsidR="00824816" w:rsidRPr="00E815C9" w:rsidRDefault="008B52CE" w:rsidP="00824816">
      <w:pPr>
        <w:rPr>
          <w:iCs/>
        </w:rPr>
      </w:pPr>
      <w:r>
        <w:rPr>
          <w:iCs/>
        </w:rPr>
        <w:lastRenderedPageBreak/>
        <w:t>In</w:t>
      </w:r>
      <w:r w:rsidR="00E815C9">
        <w:rPr>
          <w:iCs/>
        </w:rPr>
        <w:t xml:space="preserve"> section ‘5.3.5.9 Other configuration’</w:t>
      </w:r>
      <w:r>
        <w:rPr>
          <w:iCs/>
        </w:rPr>
        <w:t xml:space="preserve"> the following additions may be added.</w:t>
      </w:r>
      <w:r w:rsidR="00220B92">
        <w:rPr>
          <w:noProof/>
        </w:rPr>
        <mc:AlternateContent>
          <mc:Choice Requires="wps">
            <w:drawing>
              <wp:inline distT="0" distB="0" distL="0" distR="0" wp14:anchorId="1F35201C" wp14:editId="550D90D2">
                <wp:extent cx="6120765" cy="3539490"/>
                <wp:effectExtent l="0" t="0" r="13335" b="16510"/>
                <wp:docPr id="1533464094" name="Text Box 1533464094"/>
                <wp:cNvGraphicFramePr/>
                <a:graphic xmlns:a="http://schemas.openxmlformats.org/drawingml/2006/main">
                  <a:graphicData uri="http://schemas.microsoft.com/office/word/2010/wordprocessingShape">
                    <wps:wsp>
                      <wps:cNvSpPr txBox="1"/>
                      <wps:spPr>
                        <a:xfrm>
                          <a:off x="0" y="0"/>
                          <a:ext cx="6120765" cy="3539490"/>
                        </a:xfrm>
                        <a:prstGeom prst="rect">
                          <a:avLst/>
                        </a:prstGeom>
                        <a:noFill/>
                        <a:ln w="6350">
                          <a:solidFill>
                            <a:prstClr val="black"/>
                          </a:solidFill>
                        </a:ln>
                      </wps:spPr>
                      <wps:txbx>
                        <w:txbxContent>
                          <w:p w14:paraId="2CB1A212" w14:textId="77777777" w:rsidR="00220B92" w:rsidRDefault="00220B92" w:rsidP="00220B92">
                            <w:r>
                              <w:t>&lt;</w:t>
                            </w:r>
                            <w:r w:rsidRPr="00B618E9">
                              <w:t>From section 5.3.5.9 Other configuration</w:t>
                            </w:r>
                            <w:r>
                              <w:t>&gt;</w:t>
                            </w:r>
                          </w:p>
                          <w:p w14:paraId="35A3475C" w14:textId="77777777" w:rsidR="00220B92" w:rsidRDefault="00220B92" w:rsidP="00220B92">
                            <w:r w:rsidRPr="00C0503E">
                              <w:t>The UE shall:</w:t>
                            </w:r>
                          </w:p>
                          <w:p w14:paraId="53F55E73" w14:textId="77777777" w:rsidR="00220B92" w:rsidRDefault="00220B92" w:rsidP="00220B92">
                            <w:r>
                              <w:t>…</w:t>
                            </w:r>
                          </w:p>
                          <w:p w14:paraId="07354D4E" w14:textId="77777777" w:rsidR="00220B92" w:rsidRPr="00C0503E" w:rsidRDefault="00220B92" w:rsidP="00220B92">
                            <w:pPr>
                              <w:pStyle w:val="B1"/>
                            </w:pPr>
                            <w:r w:rsidRPr="00C0503E">
                              <w:t>1&gt;</w:t>
                            </w:r>
                            <w:r w:rsidRPr="00C0503E">
                              <w:tab/>
                              <w:t xml:space="preserve">if the received </w:t>
                            </w:r>
                            <w:r w:rsidRPr="00C0503E">
                              <w:rPr>
                                <w:i/>
                              </w:rPr>
                              <w:t>otherConfig</w:t>
                            </w:r>
                            <w:r w:rsidRPr="00C0503E">
                              <w:t xml:space="preserve"> includes the </w:t>
                            </w:r>
                            <w:r w:rsidRPr="00C0503E">
                              <w:rPr>
                                <w:i/>
                                <w:iCs/>
                              </w:rPr>
                              <w:t>rrm-MeasRelaxationReportingConfig</w:t>
                            </w:r>
                            <w:r w:rsidRPr="00C0503E">
                              <w:t>:</w:t>
                            </w:r>
                          </w:p>
                          <w:p w14:paraId="22E34F8D" w14:textId="77777777" w:rsidR="00220B92" w:rsidRPr="00C0503E" w:rsidRDefault="00220B92" w:rsidP="00220B92">
                            <w:pPr>
                              <w:pStyle w:val="B2"/>
                            </w:pPr>
                            <w:r w:rsidRPr="00C0503E">
                              <w:t>2&gt;</w:t>
                            </w:r>
                            <w:r w:rsidRPr="00C0503E">
                              <w:tab/>
                              <w:t xml:space="preserve">if the </w:t>
                            </w:r>
                            <w:r w:rsidRPr="00C0503E">
                              <w:rPr>
                                <w:i/>
                                <w:iCs/>
                              </w:rPr>
                              <w:t>rrm-MeasRelaxationReportingConfig</w:t>
                            </w:r>
                            <w:r w:rsidRPr="00C0503E">
                              <w:t xml:space="preserve"> is set to </w:t>
                            </w:r>
                            <w:r w:rsidRPr="00C0503E">
                              <w:rPr>
                                <w:i/>
                              </w:rPr>
                              <w:t>setup</w:t>
                            </w:r>
                            <w:r w:rsidRPr="00C0503E">
                              <w:t>:</w:t>
                            </w:r>
                          </w:p>
                          <w:p w14:paraId="056FA021" w14:textId="77777777" w:rsidR="00220B92" w:rsidRPr="00C0503E" w:rsidRDefault="00220B92" w:rsidP="00220B92">
                            <w:pPr>
                              <w:pStyle w:val="B3"/>
                            </w:pPr>
                            <w:r w:rsidRPr="00C0503E">
                              <w:t>3&gt;</w:t>
                            </w:r>
                            <w:r w:rsidRPr="00C0503E">
                              <w:tab/>
                              <w:t>consider itself to be configured to report the fulfilment of the criterion for relaxing RRM measurements in accordance with 5.7.4;</w:t>
                            </w:r>
                          </w:p>
                          <w:p w14:paraId="265EC58A" w14:textId="77777777" w:rsidR="00220B92" w:rsidRPr="00C0503E" w:rsidRDefault="00220B92" w:rsidP="00220B92">
                            <w:pPr>
                              <w:pStyle w:val="B2"/>
                            </w:pPr>
                            <w:r w:rsidRPr="00C0503E">
                              <w:t>2&gt;</w:t>
                            </w:r>
                            <w:r w:rsidRPr="00C0503E">
                              <w:tab/>
                              <w:t>else:</w:t>
                            </w:r>
                          </w:p>
                          <w:p w14:paraId="1CCD17C7" w14:textId="77777777" w:rsidR="00220B92" w:rsidRPr="00C0503E" w:rsidRDefault="00220B92" w:rsidP="00220B92">
                            <w:pPr>
                              <w:pStyle w:val="B3"/>
                            </w:pPr>
                            <w:r w:rsidRPr="00C0503E">
                              <w:t>3&gt;</w:t>
                            </w:r>
                            <w:r w:rsidRPr="00C0503E">
                              <w:tab/>
                              <w:t>consider itself not to be configured to report the fulfilment of the criterion for relaxing RRM measurements.</w:t>
                            </w:r>
                          </w:p>
                          <w:p w14:paraId="0315DC34" w14:textId="77777777" w:rsidR="00220B92" w:rsidRPr="00F05D31" w:rsidRDefault="00220B92" w:rsidP="00220B92">
                            <w:pPr>
                              <w:pStyle w:val="B1"/>
                              <w:rPr>
                                <w:highlight w:val="green"/>
                              </w:rPr>
                            </w:pPr>
                            <w:r w:rsidRPr="00F05D31">
                              <w:rPr>
                                <w:highlight w:val="green"/>
                              </w:rPr>
                              <w:t>1&gt;</w:t>
                            </w:r>
                            <w:r w:rsidRPr="00F05D31">
                              <w:rPr>
                                <w:highlight w:val="green"/>
                              </w:rPr>
                              <w:tab/>
                              <w:t xml:space="preserve">if the received </w:t>
                            </w:r>
                            <w:r w:rsidRPr="00F05D31">
                              <w:rPr>
                                <w:i/>
                                <w:highlight w:val="green"/>
                              </w:rPr>
                              <w:t>otherConfig</w:t>
                            </w:r>
                            <w:r w:rsidRPr="00F05D31">
                              <w:rPr>
                                <w:highlight w:val="green"/>
                              </w:rPr>
                              <w:t xml:space="preserve"> includes the </w:t>
                            </w:r>
                            <w:r w:rsidRPr="00F05D31">
                              <w:rPr>
                                <w:i/>
                                <w:highlight w:val="green"/>
                              </w:rPr>
                              <w:t>ulTrafficPatternReportingConfig</w:t>
                            </w:r>
                            <w:r w:rsidRPr="00F05D31">
                              <w:rPr>
                                <w:highlight w:val="green"/>
                              </w:rPr>
                              <w:t>:</w:t>
                            </w:r>
                          </w:p>
                          <w:p w14:paraId="78AD5F20" w14:textId="77777777" w:rsidR="00220B92" w:rsidRPr="00F05D31" w:rsidRDefault="00220B92" w:rsidP="00220B92">
                            <w:pPr>
                              <w:pStyle w:val="B2"/>
                              <w:rPr>
                                <w:highlight w:val="green"/>
                              </w:rPr>
                            </w:pPr>
                            <w:r w:rsidRPr="00F05D31">
                              <w:rPr>
                                <w:highlight w:val="green"/>
                              </w:rPr>
                              <w:t>2&gt;</w:t>
                            </w:r>
                            <w:r w:rsidRPr="00F05D31">
                              <w:rPr>
                                <w:highlight w:val="green"/>
                              </w:rPr>
                              <w:tab/>
                              <w:t xml:space="preserve">if </w:t>
                            </w:r>
                            <w:r w:rsidRPr="00F05D31">
                              <w:rPr>
                                <w:i/>
                                <w:highlight w:val="green"/>
                              </w:rPr>
                              <w:t>ulTrafficPatternReportingConfig</w:t>
                            </w:r>
                            <w:r w:rsidRPr="00F05D31">
                              <w:rPr>
                                <w:highlight w:val="green"/>
                              </w:rPr>
                              <w:t xml:space="preserve"> is set to </w:t>
                            </w:r>
                            <w:r w:rsidRPr="00F05D31">
                              <w:rPr>
                                <w:i/>
                                <w:highlight w:val="green"/>
                              </w:rPr>
                              <w:t>setup</w:t>
                            </w:r>
                            <w:r w:rsidRPr="00F05D31">
                              <w:rPr>
                                <w:highlight w:val="green"/>
                              </w:rPr>
                              <w:t>:</w:t>
                            </w:r>
                          </w:p>
                          <w:p w14:paraId="2E273D39" w14:textId="77777777" w:rsidR="00220B92" w:rsidRPr="00F05D31" w:rsidRDefault="00220B92" w:rsidP="00220B92">
                            <w:pPr>
                              <w:pStyle w:val="B3"/>
                              <w:rPr>
                                <w:highlight w:val="green"/>
                              </w:rPr>
                            </w:pPr>
                            <w:r w:rsidRPr="00F05D31">
                              <w:rPr>
                                <w:highlight w:val="green"/>
                              </w:rPr>
                              <w:t>3&gt;</w:t>
                            </w:r>
                            <w:r w:rsidRPr="00F05D31">
                              <w:rPr>
                                <w:highlight w:val="green"/>
                              </w:rPr>
                              <w:tab/>
                              <w:t>consider itself to be configured to UL traffic pattern information reports in accordance with 5.</w:t>
                            </w:r>
                            <w:r w:rsidRPr="00F05D31">
                              <w:rPr>
                                <w:highlight w:val="green"/>
                                <w:lang w:eastAsia="zh-CN"/>
                              </w:rPr>
                              <w:t>7.4</w:t>
                            </w:r>
                            <w:r w:rsidRPr="00F05D31">
                              <w:rPr>
                                <w:highlight w:val="green"/>
                              </w:rPr>
                              <w:t>;</w:t>
                            </w:r>
                          </w:p>
                          <w:p w14:paraId="32648202" w14:textId="77777777" w:rsidR="00220B92" w:rsidRPr="00F05D31" w:rsidRDefault="00220B92" w:rsidP="00220B92">
                            <w:pPr>
                              <w:pStyle w:val="B2"/>
                              <w:rPr>
                                <w:highlight w:val="green"/>
                              </w:rPr>
                            </w:pPr>
                            <w:r w:rsidRPr="00F05D31">
                              <w:rPr>
                                <w:highlight w:val="green"/>
                              </w:rPr>
                              <w:t>2&gt;</w:t>
                            </w:r>
                            <w:r w:rsidRPr="00F05D31">
                              <w:rPr>
                                <w:highlight w:val="green"/>
                              </w:rPr>
                              <w:tab/>
                              <w:t>else:</w:t>
                            </w:r>
                          </w:p>
                          <w:p w14:paraId="54DC5972" w14:textId="77777777" w:rsidR="00220B92" w:rsidRPr="00FE2F2C" w:rsidRDefault="00220B92" w:rsidP="00220B92">
                            <w:pPr>
                              <w:pStyle w:val="B3"/>
                            </w:pPr>
                            <w:r w:rsidRPr="00F05D31">
                              <w:rPr>
                                <w:highlight w:val="green"/>
                              </w:rPr>
                              <w:t>3&gt;</w:t>
                            </w:r>
                            <w:r w:rsidRPr="00F05D31">
                              <w:rPr>
                                <w:highlight w:val="green"/>
                              </w:rPr>
                              <w:tab/>
                              <w:t>consider itself not to be configured to send UL traffic pattern information reports and stop timer TXXX, if running.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F35201C" id="Text Box 1533464094" o:spid="_x0000_s1030" type="#_x0000_t202" style="width:481.95pt;height:27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" filled="f" strokeweight=".5pt">
                <v:textbox style="mso-fit-shape-to-text:t">
                  <w:txbxContent>
                    <w:p w14:paraId="2CB1A212" w14:textId="77777777" w:rsidR="00220B92" w:rsidRDefault="00220B92" w:rsidP="00220B92">
                      <w:r>
                        <w:t>&lt;</w:t>
                      </w:r>
                      <w:r w:rsidRPr="00B618E9">
                        <w:t>From section 5.3.5.9 Other configuration</w:t>
                      </w:r>
                      <w:r>
                        <w:t>&gt;</w:t>
                      </w:r>
                    </w:p>
                    <w:p w14:paraId="35A3475C" w14:textId="77777777" w:rsidR="00220B92" w:rsidRDefault="00220B92" w:rsidP="00220B92">
                      <w:r w:rsidRPr="00C0503E">
                        <w:t>The UE shall:</w:t>
                      </w:r>
                    </w:p>
                    <w:p w14:paraId="53F55E73" w14:textId="77777777" w:rsidR="00220B92" w:rsidRDefault="00220B92" w:rsidP="00220B92">
                      <w:r>
                        <w:t>…</w:t>
                      </w:r>
                    </w:p>
                    <w:p w14:paraId="07354D4E" w14:textId="77777777" w:rsidR="00220B92" w:rsidRPr="00C0503E" w:rsidRDefault="00220B92" w:rsidP="00220B92">
                      <w:pPr>
                        <w:pStyle w:val="B1"/>
                      </w:pPr>
                      <w:r w:rsidRPr="00C0503E">
                        <w:t>1&gt;</w:t>
                      </w:r>
                      <w:r w:rsidRPr="00C0503E">
                        <w:tab/>
                        <w:t xml:space="preserve">if the received </w:t>
                      </w:r>
                      <w:r w:rsidRPr="00C0503E">
                        <w:rPr>
                          <w:i/>
                        </w:rPr>
                        <w:t>otherConfig</w:t>
                      </w:r>
                      <w:r w:rsidRPr="00C0503E">
                        <w:t xml:space="preserve"> includes the </w:t>
                      </w:r>
                      <w:r w:rsidRPr="00C0503E">
                        <w:rPr>
                          <w:i/>
                          <w:iCs/>
                        </w:rPr>
                        <w:t>rrm-MeasRelaxationReportingConfig</w:t>
                      </w:r>
                      <w:r w:rsidRPr="00C0503E">
                        <w:t>:</w:t>
                      </w:r>
                    </w:p>
                    <w:p w14:paraId="22E34F8D" w14:textId="77777777" w:rsidR="00220B92" w:rsidRPr="00C0503E" w:rsidRDefault="00220B92" w:rsidP="00220B92">
                      <w:pPr>
                        <w:pStyle w:val="B2"/>
                      </w:pPr>
                      <w:r w:rsidRPr="00C0503E">
                        <w:t>2&gt;</w:t>
                      </w:r>
                      <w:r w:rsidRPr="00C0503E">
                        <w:tab/>
                        <w:t xml:space="preserve">if the </w:t>
                      </w:r>
                      <w:r w:rsidRPr="00C0503E">
                        <w:rPr>
                          <w:i/>
                          <w:iCs/>
                        </w:rPr>
                        <w:t>rrm-MeasRelaxationReportingConfig</w:t>
                      </w:r>
                      <w:r w:rsidRPr="00C0503E">
                        <w:t xml:space="preserve"> is set to </w:t>
                      </w:r>
                      <w:r w:rsidRPr="00C0503E">
                        <w:rPr>
                          <w:i/>
                        </w:rPr>
                        <w:t>setup</w:t>
                      </w:r>
                      <w:r w:rsidRPr="00C0503E">
                        <w:t>:</w:t>
                      </w:r>
                    </w:p>
                    <w:p w14:paraId="056FA021" w14:textId="77777777" w:rsidR="00220B92" w:rsidRPr="00C0503E" w:rsidRDefault="00220B92" w:rsidP="00220B92">
                      <w:pPr>
                        <w:pStyle w:val="B3"/>
                      </w:pPr>
                      <w:r w:rsidRPr="00C0503E">
                        <w:t>3&gt;</w:t>
                      </w:r>
                      <w:r w:rsidRPr="00C0503E">
                        <w:tab/>
                        <w:t>consider itself to be configured to report the fulfilment of the criterion for relaxing RRM measurements in accordance with 5.7.4;</w:t>
                      </w:r>
                    </w:p>
                    <w:p w14:paraId="265EC58A" w14:textId="77777777" w:rsidR="00220B92" w:rsidRPr="00C0503E" w:rsidRDefault="00220B92" w:rsidP="00220B92">
                      <w:pPr>
                        <w:pStyle w:val="B2"/>
                      </w:pPr>
                      <w:r w:rsidRPr="00C0503E">
                        <w:t>2&gt;</w:t>
                      </w:r>
                      <w:r w:rsidRPr="00C0503E">
                        <w:tab/>
                        <w:t>else:</w:t>
                      </w:r>
                    </w:p>
                    <w:p w14:paraId="1CCD17C7" w14:textId="77777777" w:rsidR="00220B92" w:rsidRPr="00C0503E" w:rsidRDefault="00220B92" w:rsidP="00220B92">
                      <w:pPr>
                        <w:pStyle w:val="B3"/>
                      </w:pPr>
                      <w:r w:rsidRPr="00C0503E">
                        <w:t>3&gt;</w:t>
                      </w:r>
                      <w:r w:rsidRPr="00C0503E">
                        <w:tab/>
                        <w:t>consider itself not to be configured to report the fulfilment of the criterion for relaxing RRM measurements.</w:t>
                      </w:r>
                    </w:p>
                    <w:p w14:paraId="0315DC34" w14:textId="77777777" w:rsidR="00220B92" w:rsidRPr="00F05D31" w:rsidRDefault="00220B92" w:rsidP="00220B92">
                      <w:pPr>
                        <w:pStyle w:val="B1"/>
                        <w:rPr>
                          <w:highlight w:val="green"/>
                        </w:rPr>
                      </w:pPr>
                      <w:r w:rsidRPr="00F05D31">
                        <w:rPr>
                          <w:highlight w:val="green"/>
                        </w:rPr>
                        <w:t>1&gt;</w:t>
                      </w:r>
                      <w:r w:rsidRPr="00F05D31">
                        <w:rPr>
                          <w:highlight w:val="green"/>
                        </w:rPr>
                        <w:tab/>
                        <w:t xml:space="preserve">if the received </w:t>
                      </w:r>
                      <w:r w:rsidRPr="00F05D31">
                        <w:rPr>
                          <w:i/>
                          <w:highlight w:val="green"/>
                        </w:rPr>
                        <w:t>otherConfig</w:t>
                      </w:r>
                      <w:r w:rsidRPr="00F05D31">
                        <w:rPr>
                          <w:highlight w:val="green"/>
                        </w:rPr>
                        <w:t xml:space="preserve"> includes the </w:t>
                      </w:r>
                      <w:r w:rsidRPr="00F05D31">
                        <w:rPr>
                          <w:i/>
                          <w:highlight w:val="green"/>
                        </w:rPr>
                        <w:t>ulTrafficPatternReportingConfig</w:t>
                      </w:r>
                      <w:r w:rsidRPr="00F05D31">
                        <w:rPr>
                          <w:highlight w:val="green"/>
                        </w:rPr>
                        <w:t>:</w:t>
                      </w:r>
                    </w:p>
                    <w:p w14:paraId="78AD5F20" w14:textId="77777777" w:rsidR="00220B92" w:rsidRPr="00F05D31" w:rsidRDefault="00220B92" w:rsidP="00220B92">
                      <w:pPr>
                        <w:pStyle w:val="B2"/>
                        <w:rPr>
                          <w:highlight w:val="green"/>
                        </w:rPr>
                      </w:pPr>
                      <w:r w:rsidRPr="00F05D31">
                        <w:rPr>
                          <w:highlight w:val="green"/>
                        </w:rPr>
                        <w:t>2&gt;</w:t>
                      </w:r>
                      <w:r w:rsidRPr="00F05D31">
                        <w:rPr>
                          <w:highlight w:val="green"/>
                        </w:rPr>
                        <w:tab/>
                        <w:t xml:space="preserve">if </w:t>
                      </w:r>
                      <w:r w:rsidRPr="00F05D31">
                        <w:rPr>
                          <w:i/>
                          <w:highlight w:val="green"/>
                        </w:rPr>
                        <w:t>ulTrafficPatternReportingConfig</w:t>
                      </w:r>
                      <w:r w:rsidRPr="00F05D31">
                        <w:rPr>
                          <w:highlight w:val="green"/>
                        </w:rPr>
                        <w:t xml:space="preserve"> is set to </w:t>
                      </w:r>
                      <w:r w:rsidRPr="00F05D31">
                        <w:rPr>
                          <w:i/>
                          <w:highlight w:val="green"/>
                        </w:rPr>
                        <w:t>setup</w:t>
                      </w:r>
                      <w:r w:rsidRPr="00F05D31">
                        <w:rPr>
                          <w:highlight w:val="green"/>
                        </w:rPr>
                        <w:t>:</w:t>
                      </w:r>
                    </w:p>
                    <w:p w14:paraId="2E273D39" w14:textId="77777777" w:rsidR="00220B92" w:rsidRPr="00F05D31" w:rsidRDefault="00220B92" w:rsidP="00220B92">
                      <w:pPr>
                        <w:pStyle w:val="B3"/>
                        <w:rPr>
                          <w:highlight w:val="green"/>
                        </w:rPr>
                      </w:pPr>
                      <w:r w:rsidRPr="00F05D31">
                        <w:rPr>
                          <w:highlight w:val="green"/>
                        </w:rPr>
                        <w:t>3&gt;</w:t>
                      </w:r>
                      <w:r w:rsidRPr="00F05D31">
                        <w:rPr>
                          <w:highlight w:val="green"/>
                        </w:rPr>
                        <w:tab/>
                        <w:t>consider itself to be configured to UL traffic pattern information reports in accordance with 5.</w:t>
                      </w:r>
                      <w:r w:rsidRPr="00F05D31">
                        <w:rPr>
                          <w:highlight w:val="green"/>
                          <w:lang w:eastAsia="zh-CN"/>
                        </w:rPr>
                        <w:t>7.4</w:t>
                      </w:r>
                      <w:r w:rsidRPr="00F05D31">
                        <w:rPr>
                          <w:highlight w:val="green"/>
                        </w:rPr>
                        <w:t>;</w:t>
                      </w:r>
                    </w:p>
                    <w:p w14:paraId="32648202" w14:textId="77777777" w:rsidR="00220B92" w:rsidRPr="00F05D31" w:rsidRDefault="00220B92" w:rsidP="00220B92">
                      <w:pPr>
                        <w:pStyle w:val="B2"/>
                        <w:rPr>
                          <w:highlight w:val="green"/>
                        </w:rPr>
                      </w:pPr>
                      <w:r w:rsidRPr="00F05D31">
                        <w:rPr>
                          <w:highlight w:val="green"/>
                        </w:rPr>
                        <w:t>2&gt;</w:t>
                      </w:r>
                      <w:r w:rsidRPr="00F05D31">
                        <w:rPr>
                          <w:highlight w:val="green"/>
                        </w:rPr>
                        <w:tab/>
                        <w:t>else:</w:t>
                      </w:r>
                    </w:p>
                    <w:p w14:paraId="54DC5972" w14:textId="77777777" w:rsidR="00220B92" w:rsidRPr="00FE2F2C" w:rsidRDefault="00220B92" w:rsidP="00220B92">
                      <w:pPr>
                        <w:pStyle w:val="B3"/>
                      </w:pPr>
                      <w:r w:rsidRPr="00F05D31">
                        <w:rPr>
                          <w:highlight w:val="green"/>
                        </w:rPr>
                        <w:t>3&gt;</w:t>
                      </w:r>
                      <w:r w:rsidRPr="00F05D31">
                        <w:rPr>
                          <w:highlight w:val="green"/>
                        </w:rPr>
                        <w:tab/>
                        <w:t>consider itself not to be configured to send UL traffic pattern information reports and stop timer TXXX, if running.</w:t>
                      </w:r>
                    </w:p>
                  </w:txbxContent>
                </v:textbox>
                <w10:anchorlock/>
              </v:shape>
            </w:pict>
          </mc:Fallback>
        </mc:AlternateContent>
      </w:r>
    </w:p>
    <w:p w14:paraId="701E2747" w14:textId="0E6BF27A" w:rsidR="000A2C29" w:rsidRDefault="000A2C29" w:rsidP="000A2C29">
      <w:pPr>
        <w:pStyle w:val="Proposal"/>
        <w:rPr>
          <w:lang w:val="en-US"/>
        </w:rPr>
      </w:pPr>
      <w:bookmarkStart w:id="3" w:name="_Toc146839792"/>
      <w:r>
        <w:rPr>
          <w:lang w:val="en-US"/>
        </w:rPr>
        <w:t>Capture the highlighted text above in section 5.3.5.9 of TS 38.331</w:t>
      </w:r>
      <w:bookmarkEnd w:id="3"/>
    </w:p>
    <w:p w14:paraId="5253ECF5" w14:textId="0A336108" w:rsidR="003F0D96" w:rsidRDefault="003F0D96" w:rsidP="00C53771">
      <w:pPr>
        <w:pStyle w:val="Heading2"/>
        <w:rPr>
          <w:lang w:val="en-US"/>
        </w:rPr>
      </w:pPr>
      <w:r>
        <w:rPr>
          <w:lang w:val="en-US"/>
        </w:rPr>
        <w:t>2.3 Changes in RRC section 5.3.7 RRC connection re-establishment</w:t>
      </w:r>
    </w:p>
    <w:p w14:paraId="6236AE64" w14:textId="249FA61D" w:rsidR="00B527CF" w:rsidRDefault="007F0177" w:rsidP="003F0D96">
      <w:pPr>
        <w:rPr>
          <w:iCs/>
        </w:rPr>
      </w:pPr>
      <w:r>
        <w:rPr>
          <w:lang w:val="en-US"/>
        </w:rPr>
        <w:t>In case of RRC connection re-establishment</w:t>
      </w:r>
      <w:r w:rsidR="0007361C">
        <w:rPr>
          <w:lang w:val="en-US"/>
        </w:rPr>
        <w:t xml:space="preserve">, if UE is not configured with attemptCondReconfig </w:t>
      </w:r>
      <w:r w:rsidR="004710AA">
        <w:rPr>
          <w:lang w:val="en-US"/>
        </w:rPr>
        <w:t xml:space="preserve">then the </w:t>
      </w:r>
      <w:r w:rsidR="004710AA" w:rsidRPr="008D4167">
        <w:rPr>
          <w:i/>
        </w:rPr>
        <w:t>ulTrafficPatternReportingConfig</w:t>
      </w:r>
      <w:r w:rsidR="004710AA">
        <w:rPr>
          <w:i/>
        </w:rPr>
        <w:t xml:space="preserve"> </w:t>
      </w:r>
      <w:r w:rsidR="004710AA">
        <w:rPr>
          <w:iCs/>
        </w:rPr>
        <w:t>should be released</w:t>
      </w:r>
      <w:r w:rsidR="00DE025B">
        <w:rPr>
          <w:iCs/>
        </w:rPr>
        <w:t>. T</w:t>
      </w:r>
      <w:r w:rsidR="001059FD">
        <w:rPr>
          <w:iCs/>
        </w:rPr>
        <w:t xml:space="preserve">his </w:t>
      </w:r>
      <w:r w:rsidR="00F54CE2">
        <w:rPr>
          <w:iCs/>
        </w:rPr>
        <w:t>behaviour</w:t>
      </w:r>
      <w:r w:rsidR="001059FD">
        <w:rPr>
          <w:iCs/>
        </w:rPr>
        <w:t xml:space="preserve"> is </w:t>
      </w:r>
      <w:r w:rsidR="006C4988">
        <w:rPr>
          <w:iCs/>
        </w:rPr>
        <w:t>like</w:t>
      </w:r>
      <w:r w:rsidR="001059FD">
        <w:rPr>
          <w:iCs/>
        </w:rPr>
        <w:t xml:space="preserve"> </w:t>
      </w:r>
      <w:r w:rsidR="00F54CE2">
        <w:rPr>
          <w:iCs/>
        </w:rPr>
        <w:t>other UAI reporting configurations.</w:t>
      </w:r>
    </w:p>
    <w:p w14:paraId="63E8D667" w14:textId="7468A480" w:rsidR="00F54CE2" w:rsidRPr="004710AA" w:rsidRDefault="00F54CE2" w:rsidP="003F0D96">
      <w:pPr>
        <w:rPr>
          <w:iCs/>
          <w:lang w:val="en-US"/>
        </w:rPr>
      </w:pPr>
      <w:r>
        <w:rPr>
          <w:iCs/>
        </w:rPr>
        <w:t>In section ‘5.3.7.2 Initiation’ the following sentence may be captured.</w:t>
      </w:r>
    </w:p>
    <w:p w14:paraId="5A785C82" w14:textId="4CB6F586" w:rsidR="00A83946" w:rsidRDefault="0070268B" w:rsidP="00824816">
      <w:r>
        <w:rPr>
          <w:noProof/>
        </w:rPr>
        <w:lastRenderedPageBreak/>
        <mc:AlternateContent>
          <mc:Choice Requires="wps">
            <w:drawing>
              <wp:inline distT="0" distB="0" distL="0" distR="0" wp14:anchorId="21F6040D" wp14:editId="119623FF">
                <wp:extent cx="6078071" cy="1828800"/>
                <wp:effectExtent l="0" t="0" r="18415" b="16510"/>
                <wp:docPr id="651883997" name="Text Box 651883997"/>
                <wp:cNvGraphicFramePr/>
                <a:graphic xmlns:a="http://schemas.openxmlformats.org/drawingml/2006/main">
                  <a:graphicData uri="http://schemas.microsoft.com/office/word/2010/wordprocessingShape">
                    <wps:wsp>
                      <wps:cNvSpPr txBox="1"/>
                      <wps:spPr>
                        <a:xfrm>
                          <a:off x="0" y="0"/>
                          <a:ext cx="6078071" cy="1828800"/>
                        </a:xfrm>
                        <a:prstGeom prst="rect">
                          <a:avLst/>
                        </a:prstGeom>
                        <a:noFill/>
                        <a:ln w="6350">
                          <a:solidFill>
                            <a:prstClr val="black"/>
                          </a:solidFill>
                        </a:ln>
                      </wps:spPr>
                      <wps:txbx>
                        <w:txbxContent>
                          <w:p w14:paraId="5FDE37D5" w14:textId="73FC7F73" w:rsidR="0070268B" w:rsidRDefault="0070268B" w:rsidP="00824816">
                            <w:r>
                              <w:t>&lt;</w:t>
                            </w:r>
                            <w:r w:rsidR="00570BC6">
                              <w:t>From section 5.3.7.2 Initiation</w:t>
                            </w:r>
                            <w:r>
                              <w:t>&gt;</w:t>
                            </w:r>
                          </w:p>
                          <w:p w14:paraId="01A17CDC" w14:textId="434069E4" w:rsidR="0070268B" w:rsidRDefault="0070268B" w:rsidP="00156C4C">
                            <w:pPr>
                              <w:pStyle w:val="NormalWeb"/>
                              <w:rPr>
                                <w:rFonts w:ascii="TimesNewRomanPSMT" w:hAnsi="TimesNewRomanPSMT"/>
                                <w:sz w:val="20"/>
                                <w:szCs w:val="20"/>
                              </w:rPr>
                            </w:pPr>
                            <w:r>
                              <w:rPr>
                                <w:rFonts w:ascii="TimesNewRomanPSMT" w:hAnsi="TimesNewRomanPSMT"/>
                                <w:sz w:val="20"/>
                                <w:szCs w:val="20"/>
                              </w:rPr>
                              <w:t xml:space="preserve">Upon initiation of the procedure, the UE shall: </w:t>
                            </w:r>
                          </w:p>
                          <w:p w14:paraId="5605980C" w14:textId="77777777" w:rsidR="00156C4C" w:rsidRPr="00C0503E" w:rsidRDefault="00156C4C" w:rsidP="00156C4C">
                            <w:pPr>
                              <w:pStyle w:val="B1"/>
                            </w:pPr>
                            <w:r w:rsidRPr="00C0503E">
                              <w:t>1&gt;</w:t>
                            </w:r>
                            <w:r w:rsidRPr="00C0503E">
                              <w:tab/>
                              <w:t>stop timer T310, if running;</w:t>
                            </w:r>
                          </w:p>
                          <w:p w14:paraId="2FA6DFEC" w14:textId="77777777" w:rsidR="00156C4C" w:rsidRPr="00C0503E" w:rsidRDefault="00156C4C" w:rsidP="00156C4C">
                            <w:pPr>
                              <w:pStyle w:val="B1"/>
                            </w:pPr>
                            <w:r w:rsidRPr="00C0503E">
                              <w:t>1&gt;</w:t>
                            </w:r>
                            <w:r w:rsidRPr="00C0503E">
                              <w:tab/>
                              <w:t>stop timer T312, if running;</w:t>
                            </w:r>
                          </w:p>
                          <w:p w14:paraId="2FE9393A" w14:textId="77777777" w:rsidR="00156C4C" w:rsidRPr="00C0503E" w:rsidRDefault="00156C4C" w:rsidP="00156C4C">
                            <w:pPr>
                              <w:pStyle w:val="B1"/>
                            </w:pPr>
                            <w:r w:rsidRPr="00C0503E">
                              <w:t>1&gt;</w:t>
                            </w:r>
                            <w:r w:rsidRPr="00C0503E">
                              <w:tab/>
                              <w:t>stop timer T304, if running;</w:t>
                            </w:r>
                          </w:p>
                          <w:p w14:paraId="21452D67" w14:textId="77777777" w:rsidR="00156C4C" w:rsidRPr="00C0503E" w:rsidRDefault="00156C4C" w:rsidP="00156C4C">
                            <w:pPr>
                              <w:pStyle w:val="B1"/>
                            </w:pPr>
                            <w:r w:rsidRPr="00C0503E">
                              <w:t>1&gt;</w:t>
                            </w:r>
                            <w:r w:rsidRPr="00C0503E">
                              <w:tab/>
                              <w:t>start timer T311;</w:t>
                            </w:r>
                          </w:p>
                          <w:p w14:paraId="297704F3" w14:textId="28A1540D" w:rsidR="00156C4C" w:rsidRDefault="00156C4C" w:rsidP="00156C4C">
                            <w:pPr>
                              <w:pStyle w:val="B1"/>
                            </w:pPr>
                            <w:r w:rsidRPr="00C0503E">
                              <w:t>1&gt;</w:t>
                            </w:r>
                            <w:r w:rsidRPr="00C0503E">
                              <w:tab/>
                              <w:t>stop timer T316, if running;</w:t>
                            </w:r>
                          </w:p>
                          <w:p w14:paraId="2B3FA484" w14:textId="44F2F67B" w:rsidR="0070268B" w:rsidRDefault="009F58B8" w:rsidP="00F05D31">
                            <w:pPr>
                              <w:pStyle w:val="NormalWeb"/>
                            </w:pPr>
                            <w:r w:rsidRPr="009F58B8">
                              <w:rPr>
                                <w:rFonts w:ascii="TimesNewRomanPSMT" w:hAnsi="TimesNewRomanPSMT"/>
                                <w:sz w:val="20"/>
                                <w:szCs w:val="20"/>
                              </w:rPr>
                              <w:t xml:space="preserve">     </w:t>
                            </w:r>
                            <w:r>
                              <w:rPr>
                                <w:rFonts w:ascii="TimesNewRomanPSMT" w:hAnsi="TimesNewRomanPSMT"/>
                                <w:sz w:val="20"/>
                                <w:szCs w:val="20"/>
                              </w:rPr>
                              <w:t xml:space="preserve"> </w:t>
                            </w:r>
                            <w:r w:rsidR="0070268B">
                              <w:rPr>
                                <w:rFonts w:ascii="TimesNewRomanPSMT" w:hAnsi="TimesNewRomanPSMT"/>
                                <w:sz w:val="20"/>
                                <w:szCs w:val="20"/>
                              </w:rPr>
                              <w:t xml:space="preserve">1&gt; if UE is not configured with </w:t>
                            </w:r>
                            <w:r w:rsidR="0070268B">
                              <w:rPr>
                                <w:rFonts w:ascii="TimesNewRomanPS" w:hAnsi="TimesNewRomanPS"/>
                                <w:i/>
                                <w:iCs/>
                                <w:sz w:val="20"/>
                                <w:szCs w:val="20"/>
                              </w:rPr>
                              <w:t>attemptCondReconfig</w:t>
                            </w:r>
                            <w:r w:rsidR="0070268B">
                              <w:rPr>
                                <w:rFonts w:ascii="TimesNewRomanPSMT" w:hAnsi="TimesNewRomanPSMT"/>
                                <w:sz w:val="20"/>
                                <w:szCs w:val="20"/>
                              </w:rPr>
                              <w:t xml:space="preserve">: </w:t>
                            </w:r>
                          </w:p>
                          <w:p w14:paraId="43973651" w14:textId="77777777" w:rsidR="0070268B" w:rsidRDefault="0070268B" w:rsidP="00824816">
                            <w:r>
                              <w:t>…</w:t>
                            </w:r>
                          </w:p>
                          <w:p w14:paraId="47A8EC69" w14:textId="52D08D57" w:rsidR="008B5E91" w:rsidRPr="00C0503E" w:rsidRDefault="008B5E91" w:rsidP="008B5E91">
                            <w:pPr>
                              <w:pStyle w:val="B2"/>
                            </w:pPr>
                            <w:r w:rsidRPr="00C0503E">
                              <w:t>2&gt;</w:t>
                            </w:r>
                            <w:r w:rsidRPr="00C0503E">
                              <w:tab/>
                              <w:t xml:space="preserve">release </w:t>
                            </w:r>
                            <w:r w:rsidRPr="00C0503E">
                              <w:rPr>
                                <w:i/>
                                <w:iCs/>
                              </w:rPr>
                              <w:t>propDelayDiffReportConfig</w:t>
                            </w:r>
                            <w:r w:rsidRPr="00C0503E">
                              <w:t>, if configured;</w:t>
                            </w:r>
                          </w:p>
                          <w:p w14:paraId="36826491" w14:textId="77777777" w:rsidR="008B5E91" w:rsidRPr="00C0503E" w:rsidRDefault="008B5E91" w:rsidP="008B5E91">
                            <w:pPr>
                              <w:pStyle w:val="B2"/>
                            </w:pPr>
                            <w:r w:rsidRPr="00C0503E">
                              <w:t>2&gt;</w:t>
                            </w:r>
                            <w:r w:rsidRPr="00C0503E">
                              <w:tab/>
                              <w:t xml:space="preserve">release </w:t>
                            </w:r>
                            <w:r w:rsidRPr="00C0503E">
                              <w:rPr>
                                <w:i/>
                              </w:rPr>
                              <w:t>rrm-MeasRelaxationReportingConfig</w:t>
                            </w:r>
                            <w:r w:rsidRPr="00C0503E">
                              <w:t>, if configured;</w:t>
                            </w:r>
                          </w:p>
                          <w:p w14:paraId="4358E225" w14:textId="77777777" w:rsidR="008B5E91" w:rsidRPr="00C0503E" w:rsidRDefault="008B5E91" w:rsidP="008B5E91">
                            <w:pPr>
                              <w:pStyle w:val="B2"/>
                              <w:rPr>
                                <w:lang w:eastAsia="en-US"/>
                              </w:rPr>
                            </w:pPr>
                            <w:r w:rsidRPr="00C0503E">
                              <w:t>2&gt;</w:t>
                            </w:r>
                            <w:r w:rsidRPr="00C0503E">
                              <w:tab/>
                              <w:t xml:space="preserve">release </w:t>
                            </w:r>
                            <w:r w:rsidRPr="00C0503E">
                              <w:rPr>
                                <w:i/>
                              </w:rPr>
                              <w:t>maxBW-PreferenceConfigFR2-2</w:t>
                            </w:r>
                            <w:r w:rsidRPr="00C0503E">
                              <w:t>, if configured;</w:t>
                            </w:r>
                          </w:p>
                          <w:p w14:paraId="43E88C9E" w14:textId="77777777" w:rsidR="008B5E91" w:rsidRPr="00C0503E" w:rsidRDefault="008B5E91" w:rsidP="008B5E91">
                            <w:pPr>
                              <w:pStyle w:val="B2"/>
                            </w:pPr>
                            <w:r w:rsidRPr="00C0503E">
                              <w:t>2&gt;</w:t>
                            </w:r>
                            <w:r w:rsidRPr="00C0503E">
                              <w:tab/>
                              <w:t xml:space="preserve">release </w:t>
                            </w:r>
                            <w:r w:rsidRPr="00C0503E">
                              <w:rPr>
                                <w:i/>
                              </w:rPr>
                              <w:t>maxMIMO-LayerPreferenceConfigFR2-2</w:t>
                            </w:r>
                            <w:r w:rsidRPr="00C0503E">
                              <w:t>, if configured;</w:t>
                            </w:r>
                          </w:p>
                          <w:p w14:paraId="2D1524E2" w14:textId="7A7A10F4" w:rsidR="008B5E91" w:rsidRDefault="008B5E91" w:rsidP="008B5E91">
                            <w:pPr>
                              <w:pStyle w:val="B2"/>
                            </w:pPr>
                            <w:r w:rsidRPr="00C0503E">
                              <w:t>2&gt;</w:t>
                            </w:r>
                            <w:r w:rsidRPr="00C0503E">
                              <w:tab/>
                              <w:t xml:space="preserve">release </w:t>
                            </w:r>
                            <w:r w:rsidRPr="00C0503E">
                              <w:rPr>
                                <w:i/>
                              </w:rPr>
                              <w:t>minSchedulingOffsetPreferenceConfigExt</w:t>
                            </w:r>
                            <w:r w:rsidRPr="00C0503E">
                              <w:t>, if configured;</w:t>
                            </w:r>
                          </w:p>
                          <w:p w14:paraId="1B0BA904" w14:textId="77777777" w:rsidR="0070268B" w:rsidRDefault="0070268B" w:rsidP="00F05D31">
                            <w:pPr>
                              <w:pStyle w:val="NormalWeb"/>
                            </w:pPr>
                            <w:r>
                              <w:tab/>
                            </w:r>
                            <w:r w:rsidRPr="00F05D31">
                              <w:rPr>
                                <w:sz w:val="20"/>
                                <w:szCs w:val="20"/>
                                <w:highlight w:val="green"/>
                              </w:rPr>
                              <w:t>2&gt;</w:t>
                            </w:r>
                            <w:r w:rsidRPr="00F05D31">
                              <w:rPr>
                                <w:rFonts w:ascii="TimesNewRomanPSMT" w:hAnsi="TimesNewRomanPSMT"/>
                                <w:sz w:val="20"/>
                                <w:szCs w:val="20"/>
                                <w:highlight w:val="green"/>
                              </w:rPr>
                              <w:t xml:space="preserve">release </w:t>
                            </w:r>
                            <w:r w:rsidRPr="00F05D31">
                              <w:rPr>
                                <w:i/>
                                <w:sz w:val="20"/>
                                <w:szCs w:val="20"/>
                                <w:highlight w:val="green"/>
                              </w:rPr>
                              <w:t>ulTrafficPatternReportingConfig</w:t>
                            </w:r>
                            <w:r w:rsidRPr="00F05D31">
                              <w:rPr>
                                <w:rFonts w:ascii="TimesNewRomanPSMT" w:hAnsi="TimesNewRomanPSMT"/>
                                <w:sz w:val="20"/>
                                <w:szCs w:val="20"/>
                                <w:highlight w:val="green"/>
                              </w:rPr>
                              <w:t>, if configured and stop timer TXXX, if running;</w:t>
                            </w:r>
                            <w:r>
                              <w:rPr>
                                <w:rFonts w:ascii="TimesNewRomanPSMT" w:hAnsi="TimesNewRomanPSMT"/>
                                <w:sz w:val="20"/>
                                <w:szCs w:val="20"/>
                              </w:rPr>
                              <w:t xml:space="preserve"> </w:t>
                            </w:r>
                          </w:p>
                          <w:p w14:paraId="5AC90023" w14:textId="38B26294" w:rsidR="0070268B" w:rsidRPr="006F6D03" w:rsidRDefault="007026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F6040D" id="Text Box 651883997" o:spid="_x0000_s1031" type="#_x0000_t202" style="width:478.6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" filled="f" strokeweight=".5pt">
                <v:textbox style="mso-fit-shape-to-text:t">
                  <w:txbxContent>
                    <w:p w14:paraId="5FDE37D5" w14:textId="73FC7F73" w:rsidR="0070268B" w:rsidRDefault="0070268B" w:rsidP="00824816">
                      <w:r>
                        <w:t>&lt;</w:t>
                      </w:r>
                      <w:r w:rsidR="00570BC6">
                        <w:t>From section 5.3.7.2 Initiation</w:t>
                      </w:r>
                      <w:r>
                        <w:t>&gt;</w:t>
                      </w:r>
                    </w:p>
                    <w:p w14:paraId="01A17CDC" w14:textId="434069E4" w:rsidR="0070268B" w:rsidRDefault="0070268B" w:rsidP="00156C4C">
                      <w:pPr>
                        <w:pStyle w:val="NormalWeb"/>
                        <w:rPr>
                          <w:rFonts w:ascii="TimesNewRomanPSMT" w:hAnsi="TimesNewRomanPSMT"/>
                          <w:sz w:val="20"/>
                          <w:szCs w:val="20"/>
                        </w:rPr>
                      </w:pPr>
                      <w:r>
                        <w:rPr>
                          <w:rFonts w:ascii="TimesNewRomanPSMT" w:hAnsi="TimesNewRomanPSMT"/>
                          <w:sz w:val="20"/>
                          <w:szCs w:val="20"/>
                        </w:rPr>
                        <w:t xml:space="preserve">Upon initiation of the procedure, the UE shall: </w:t>
                      </w:r>
                    </w:p>
                    <w:p w14:paraId="5605980C" w14:textId="77777777" w:rsidR="00156C4C" w:rsidRPr="00C0503E" w:rsidRDefault="00156C4C" w:rsidP="00156C4C">
                      <w:pPr>
                        <w:pStyle w:val="B1"/>
                      </w:pPr>
                      <w:r w:rsidRPr="00C0503E">
                        <w:t>1&gt;</w:t>
                      </w:r>
                      <w:r w:rsidRPr="00C0503E">
                        <w:tab/>
                        <w:t>stop timer T310, if running;</w:t>
                      </w:r>
                    </w:p>
                    <w:p w14:paraId="2FA6DFEC" w14:textId="77777777" w:rsidR="00156C4C" w:rsidRPr="00C0503E" w:rsidRDefault="00156C4C" w:rsidP="00156C4C">
                      <w:pPr>
                        <w:pStyle w:val="B1"/>
                      </w:pPr>
                      <w:r w:rsidRPr="00C0503E">
                        <w:t>1&gt;</w:t>
                      </w:r>
                      <w:r w:rsidRPr="00C0503E">
                        <w:tab/>
                        <w:t>stop timer T312, if running;</w:t>
                      </w:r>
                    </w:p>
                    <w:p w14:paraId="2FE9393A" w14:textId="77777777" w:rsidR="00156C4C" w:rsidRPr="00C0503E" w:rsidRDefault="00156C4C" w:rsidP="00156C4C">
                      <w:pPr>
                        <w:pStyle w:val="B1"/>
                      </w:pPr>
                      <w:r w:rsidRPr="00C0503E">
                        <w:t>1&gt;</w:t>
                      </w:r>
                      <w:r w:rsidRPr="00C0503E">
                        <w:tab/>
                        <w:t>stop timer T304, if running;</w:t>
                      </w:r>
                    </w:p>
                    <w:p w14:paraId="21452D67" w14:textId="77777777" w:rsidR="00156C4C" w:rsidRPr="00C0503E" w:rsidRDefault="00156C4C" w:rsidP="00156C4C">
                      <w:pPr>
                        <w:pStyle w:val="B1"/>
                      </w:pPr>
                      <w:r w:rsidRPr="00C0503E">
                        <w:t>1&gt;</w:t>
                      </w:r>
                      <w:r w:rsidRPr="00C0503E">
                        <w:tab/>
                        <w:t>start timer T311;</w:t>
                      </w:r>
                    </w:p>
                    <w:p w14:paraId="297704F3" w14:textId="28A1540D" w:rsidR="00156C4C" w:rsidRDefault="00156C4C" w:rsidP="00156C4C">
                      <w:pPr>
                        <w:pStyle w:val="B1"/>
                      </w:pPr>
                      <w:r w:rsidRPr="00C0503E">
                        <w:t>1&gt;</w:t>
                      </w:r>
                      <w:r w:rsidRPr="00C0503E">
                        <w:tab/>
                        <w:t>stop timer T316, if running;</w:t>
                      </w:r>
                    </w:p>
                    <w:p w14:paraId="2B3FA484" w14:textId="44F2F67B" w:rsidR="0070268B" w:rsidRDefault="009F58B8" w:rsidP="00F05D31">
                      <w:pPr>
                        <w:pStyle w:val="NormalWeb"/>
                      </w:pPr>
                      <w:r w:rsidRPr="009F58B8">
                        <w:rPr>
                          <w:rFonts w:ascii="TimesNewRomanPSMT" w:hAnsi="TimesNewRomanPSMT"/>
                          <w:sz w:val="20"/>
                          <w:szCs w:val="20"/>
                        </w:rPr>
                        <w:t xml:space="preserve">     </w:t>
                      </w:r>
                      <w:r>
                        <w:rPr>
                          <w:rFonts w:ascii="TimesNewRomanPSMT" w:hAnsi="TimesNewRomanPSMT"/>
                          <w:sz w:val="20"/>
                          <w:szCs w:val="20"/>
                        </w:rPr>
                        <w:t xml:space="preserve"> </w:t>
                      </w:r>
                      <w:r w:rsidR="0070268B">
                        <w:rPr>
                          <w:rFonts w:ascii="TimesNewRomanPSMT" w:hAnsi="TimesNewRomanPSMT"/>
                          <w:sz w:val="20"/>
                          <w:szCs w:val="20"/>
                        </w:rPr>
                        <w:t xml:space="preserve">1&gt; if UE is not configured with </w:t>
                      </w:r>
                      <w:r w:rsidR="0070268B">
                        <w:rPr>
                          <w:rFonts w:ascii="TimesNewRomanPS" w:hAnsi="TimesNewRomanPS"/>
                          <w:i/>
                          <w:iCs/>
                          <w:sz w:val="20"/>
                          <w:szCs w:val="20"/>
                        </w:rPr>
                        <w:t>attemptCondReconfig</w:t>
                      </w:r>
                      <w:r w:rsidR="0070268B">
                        <w:rPr>
                          <w:rFonts w:ascii="TimesNewRomanPSMT" w:hAnsi="TimesNewRomanPSMT"/>
                          <w:sz w:val="20"/>
                          <w:szCs w:val="20"/>
                        </w:rPr>
                        <w:t xml:space="preserve">: </w:t>
                      </w:r>
                    </w:p>
                    <w:p w14:paraId="43973651" w14:textId="77777777" w:rsidR="0070268B" w:rsidRDefault="0070268B" w:rsidP="00824816">
                      <w:r>
                        <w:t>…</w:t>
                      </w:r>
                    </w:p>
                    <w:p w14:paraId="47A8EC69" w14:textId="52D08D57" w:rsidR="008B5E91" w:rsidRPr="00C0503E" w:rsidRDefault="008B5E91" w:rsidP="008B5E91">
                      <w:pPr>
                        <w:pStyle w:val="B2"/>
                      </w:pPr>
                      <w:r w:rsidRPr="00C0503E">
                        <w:t>2&gt;</w:t>
                      </w:r>
                      <w:r w:rsidRPr="00C0503E">
                        <w:tab/>
                        <w:t xml:space="preserve">release </w:t>
                      </w:r>
                      <w:r w:rsidRPr="00C0503E">
                        <w:rPr>
                          <w:i/>
                          <w:iCs/>
                        </w:rPr>
                        <w:t>propDelayDiffReportConfig</w:t>
                      </w:r>
                      <w:r w:rsidRPr="00C0503E">
                        <w:t>, if configured;</w:t>
                      </w:r>
                    </w:p>
                    <w:p w14:paraId="36826491" w14:textId="77777777" w:rsidR="008B5E91" w:rsidRPr="00C0503E" w:rsidRDefault="008B5E91" w:rsidP="008B5E91">
                      <w:pPr>
                        <w:pStyle w:val="B2"/>
                      </w:pPr>
                      <w:r w:rsidRPr="00C0503E">
                        <w:t>2&gt;</w:t>
                      </w:r>
                      <w:r w:rsidRPr="00C0503E">
                        <w:tab/>
                        <w:t xml:space="preserve">release </w:t>
                      </w:r>
                      <w:r w:rsidRPr="00C0503E">
                        <w:rPr>
                          <w:i/>
                        </w:rPr>
                        <w:t>rrm-MeasRelaxationReportingConfig</w:t>
                      </w:r>
                      <w:r w:rsidRPr="00C0503E">
                        <w:t>, if configured;</w:t>
                      </w:r>
                    </w:p>
                    <w:p w14:paraId="4358E225" w14:textId="77777777" w:rsidR="008B5E91" w:rsidRPr="00C0503E" w:rsidRDefault="008B5E91" w:rsidP="008B5E91">
                      <w:pPr>
                        <w:pStyle w:val="B2"/>
                        <w:rPr>
                          <w:lang w:eastAsia="en-US"/>
                        </w:rPr>
                      </w:pPr>
                      <w:r w:rsidRPr="00C0503E">
                        <w:t>2&gt;</w:t>
                      </w:r>
                      <w:r w:rsidRPr="00C0503E">
                        <w:tab/>
                        <w:t xml:space="preserve">release </w:t>
                      </w:r>
                      <w:r w:rsidRPr="00C0503E">
                        <w:rPr>
                          <w:i/>
                        </w:rPr>
                        <w:t>maxBW-PreferenceConfigFR2-2</w:t>
                      </w:r>
                      <w:r w:rsidRPr="00C0503E">
                        <w:t>, if configured;</w:t>
                      </w:r>
                    </w:p>
                    <w:p w14:paraId="43E88C9E" w14:textId="77777777" w:rsidR="008B5E91" w:rsidRPr="00C0503E" w:rsidRDefault="008B5E91" w:rsidP="008B5E91">
                      <w:pPr>
                        <w:pStyle w:val="B2"/>
                      </w:pPr>
                      <w:r w:rsidRPr="00C0503E">
                        <w:t>2&gt;</w:t>
                      </w:r>
                      <w:r w:rsidRPr="00C0503E">
                        <w:tab/>
                        <w:t xml:space="preserve">release </w:t>
                      </w:r>
                      <w:r w:rsidRPr="00C0503E">
                        <w:rPr>
                          <w:i/>
                        </w:rPr>
                        <w:t>maxMIMO-LayerPreferenceConfigFR2-2</w:t>
                      </w:r>
                      <w:r w:rsidRPr="00C0503E">
                        <w:t>, if configured;</w:t>
                      </w:r>
                    </w:p>
                    <w:p w14:paraId="2D1524E2" w14:textId="7A7A10F4" w:rsidR="008B5E91" w:rsidRDefault="008B5E91" w:rsidP="008B5E91">
                      <w:pPr>
                        <w:pStyle w:val="B2"/>
                      </w:pPr>
                      <w:r w:rsidRPr="00C0503E">
                        <w:t>2&gt;</w:t>
                      </w:r>
                      <w:r w:rsidRPr="00C0503E">
                        <w:tab/>
                        <w:t xml:space="preserve">release </w:t>
                      </w:r>
                      <w:r w:rsidRPr="00C0503E">
                        <w:rPr>
                          <w:i/>
                        </w:rPr>
                        <w:t>minSchedulingOffsetPreferenceConfigExt</w:t>
                      </w:r>
                      <w:r w:rsidRPr="00C0503E">
                        <w:t>, if configured;</w:t>
                      </w:r>
                    </w:p>
                    <w:p w14:paraId="1B0BA904" w14:textId="77777777" w:rsidR="0070268B" w:rsidRDefault="0070268B" w:rsidP="00F05D31">
                      <w:pPr>
                        <w:pStyle w:val="NormalWeb"/>
                      </w:pPr>
                      <w:r>
                        <w:tab/>
                      </w:r>
                      <w:r w:rsidRPr="00F05D31">
                        <w:rPr>
                          <w:sz w:val="20"/>
                          <w:szCs w:val="20"/>
                          <w:highlight w:val="green"/>
                        </w:rPr>
                        <w:t>2&gt;</w:t>
                      </w:r>
                      <w:r w:rsidRPr="00F05D31">
                        <w:rPr>
                          <w:rFonts w:ascii="TimesNewRomanPSMT" w:hAnsi="TimesNewRomanPSMT"/>
                          <w:sz w:val="20"/>
                          <w:szCs w:val="20"/>
                          <w:highlight w:val="green"/>
                        </w:rPr>
                        <w:t xml:space="preserve">release </w:t>
                      </w:r>
                      <w:r w:rsidRPr="00F05D31">
                        <w:rPr>
                          <w:i/>
                          <w:sz w:val="20"/>
                          <w:szCs w:val="20"/>
                          <w:highlight w:val="green"/>
                        </w:rPr>
                        <w:t>ulTrafficPatternReportingConfig</w:t>
                      </w:r>
                      <w:r w:rsidRPr="00F05D31">
                        <w:rPr>
                          <w:rFonts w:ascii="TimesNewRomanPSMT" w:hAnsi="TimesNewRomanPSMT"/>
                          <w:sz w:val="20"/>
                          <w:szCs w:val="20"/>
                          <w:highlight w:val="green"/>
                        </w:rPr>
                        <w:t>, if configured and stop timer TXXX, if running;</w:t>
                      </w:r>
                      <w:r>
                        <w:rPr>
                          <w:rFonts w:ascii="TimesNewRomanPSMT" w:hAnsi="TimesNewRomanPSMT"/>
                          <w:sz w:val="20"/>
                          <w:szCs w:val="20"/>
                        </w:rPr>
                        <w:t xml:space="preserve"> </w:t>
                      </w:r>
                    </w:p>
                    <w:p w14:paraId="5AC90023" w14:textId="38B26294" w:rsidR="0070268B" w:rsidRPr="006F6D03" w:rsidRDefault="0070268B"/>
                  </w:txbxContent>
                </v:textbox>
                <w10:anchorlock/>
              </v:shape>
            </w:pict>
          </mc:Fallback>
        </mc:AlternateContent>
      </w:r>
    </w:p>
    <w:p w14:paraId="18D22C44" w14:textId="4B984095" w:rsidR="00220B92" w:rsidRDefault="00463C10" w:rsidP="00220B92">
      <w:pPr>
        <w:pStyle w:val="Proposal"/>
      </w:pPr>
      <w:bookmarkStart w:id="4" w:name="_Toc146839793"/>
      <w:r>
        <w:t>Th</w:t>
      </w:r>
      <w:r w:rsidR="00220B92">
        <w:t xml:space="preserve">e following sentence </w:t>
      </w:r>
      <w:r w:rsidR="00220B92" w:rsidRPr="00463C10">
        <w:t>“</w:t>
      </w:r>
      <w:r w:rsidRPr="00463C10">
        <w:t>2&gt;</w:t>
      </w:r>
      <w:r w:rsidRPr="00463C10">
        <w:rPr>
          <w:rFonts w:ascii="TimesNewRomanPSMT" w:hAnsi="TimesNewRomanPSMT"/>
        </w:rPr>
        <w:t xml:space="preserve">release </w:t>
      </w:r>
      <w:r w:rsidRPr="00463C10">
        <w:rPr>
          <w:i/>
        </w:rPr>
        <w:t>ulTrafficPatternReportingConfig</w:t>
      </w:r>
      <w:r w:rsidRPr="00463C10">
        <w:rPr>
          <w:rFonts w:ascii="TimesNewRomanPSMT" w:hAnsi="TimesNewRomanPSMT"/>
        </w:rPr>
        <w:t xml:space="preserve">, if configured and stop timer TXXX, if running; </w:t>
      </w:r>
      <w:r w:rsidR="00220B92" w:rsidRPr="00463C10">
        <w:t>”</w:t>
      </w:r>
      <w:r w:rsidR="00220B92">
        <w:t xml:space="preserve"> </w:t>
      </w:r>
      <w:r w:rsidR="004B3A27">
        <w:t xml:space="preserve">is </w:t>
      </w:r>
      <w:r w:rsidR="00F918A8">
        <w:t xml:space="preserve">added </w:t>
      </w:r>
      <w:r>
        <w:t>to the proc</w:t>
      </w:r>
      <w:r w:rsidR="001E76C9">
        <w:t xml:space="preserve">edure </w:t>
      </w:r>
      <w:r w:rsidR="00220B92">
        <w:t xml:space="preserve">in section </w:t>
      </w:r>
      <w:r w:rsidR="001E76C9">
        <w:t>5.3.7.2</w:t>
      </w:r>
      <w:r w:rsidR="00F918A8">
        <w:t xml:space="preserve"> in TS 38.331</w:t>
      </w:r>
      <w:bookmarkEnd w:id="4"/>
    </w:p>
    <w:p w14:paraId="5D7C8CCD" w14:textId="74C9B87C" w:rsidR="006640AD" w:rsidRDefault="00BD1EDC" w:rsidP="006640AD">
      <w:r w:rsidRPr="00C7302D">
        <w:t>In</w:t>
      </w:r>
      <w:r w:rsidR="00A83946" w:rsidRPr="00C7302D">
        <w:t xml:space="preserve"> </w:t>
      </w:r>
      <w:r w:rsidRPr="00C7302D">
        <w:t>s</w:t>
      </w:r>
      <w:r w:rsidR="00A83946" w:rsidRPr="00C7302D">
        <w:t xml:space="preserve">ection </w:t>
      </w:r>
      <w:r w:rsidRPr="00C7302D">
        <w:t>‘</w:t>
      </w:r>
      <w:r w:rsidR="004B213B" w:rsidRPr="00C7302D">
        <w:t>5.3.7.3</w:t>
      </w:r>
      <w:r w:rsidR="00A83946" w:rsidRPr="00C7302D">
        <w:t xml:space="preserve"> Actions following cell selection while T311 is running</w:t>
      </w:r>
      <w:r w:rsidRPr="00C7302D">
        <w:t>’</w:t>
      </w:r>
      <w:r>
        <w:t xml:space="preserve"> the following sentence may also be added.</w:t>
      </w:r>
    </w:p>
    <w:p w14:paraId="49E4D090" w14:textId="0DDBB362" w:rsidR="006640AD" w:rsidRDefault="0070268B" w:rsidP="001C6876">
      <w:r>
        <w:rPr>
          <w:noProof/>
        </w:rPr>
        <w:lastRenderedPageBreak/>
        <mc:AlternateContent>
          <mc:Choice Requires="wps">
            <w:drawing>
              <wp:inline distT="0" distB="0" distL="0" distR="0" wp14:anchorId="76A9B450" wp14:editId="37039235">
                <wp:extent cx="1828800" cy="1828800"/>
                <wp:effectExtent l="0" t="0" r="6985" b="17145"/>
                <wp:docPr id="1884337334" name="Text Box 18843373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983105" w14:textId="07D165C4" w:rsidR="0070268B" w:rsidRDefault="0070268B" w:rsidP="00824816">
                            <w:r>
                              <w:t>&lt;</w:t>
                            </w:r>
                            <w:r w:rsidR="008D4167">
                              <w:t>From section 5.3.7.3 Actions following cell selection while T311 is running</w:t>
                            </w:r>
                            <w:r>
                              <w:t>&gt;</w:t>
                            </w:r>
                          </w:p>
                          <w:p w14:paraId="239D4218" w14:textId="77777777" w:rsidR="0070268B" w:rsidRDefault="0070268B" w:rsidP="00824816">
                            <w:r>
                              <w:t>…</w:t>
                            </w:r>
                          </w:p>
                          <w:p w14:paraId="62FD4BD1" w14:textId="77777777" w:rsidR="0070268B" w:rsidRDefault="0070268B" w:rsidP="00A83946">
                            <w:pPr>
                              <w:pStyle w:val="NormalWeb"/>
                            </w:pPr>
                            <w:r>
                              <w:rPr>
                                <w:rFonts w:ascii="TimesNewRomanPSMT" w:hAnsi="TimesNewRomanPSMT"/>
                                <w:sz w:val="20"/>
                                <w:szCs w:val="20"/>
                              </w:rPr>
                              <w:t xml:space="preserve">1&gt; if the cell selection is triggered by detecting radio link failure of the MCG or re-configuration with sync failure of the MCG or mobility from NR failure, and </w:t>
                            </w:r>
                          </w:p>
                          <w:p w14:paraId="2A526B24" w14:textId="77777777" w:rsidR="0070268B" w:rsidRDefault="0070268B" w:rsidP="00A83946">
                            <w:pPr>
                              <w:pStyle w:val="NormalWeb"/>
                              <w:rPr>
                                <w:rFonts w:ascii="TimesNewRomanPSMT" w:hAnsi="TimesNewRomanPSMT"/>
                                <w:sz w:val="20"/>
                                <w:szCs w:val="20"/>
                              </w:rPr>
                            </w:pPr>
                            <w:r>
                              <w:rPr>
                                <w:rFonts w:ascii="TimesNewRomanPSMT" w:hAnsi="TimesNewRomanPSMT"/>
                                <w:sz w:val="20"/>
                                <w:szCs w:val="20"/>
                              </w:rPr>
                              <w:t xml:space="preserve">1&gt; if </w:t>
                            </w:r>
                            <w:r>
                              <w:rPr>
                                <w:rFonts w:ascii="TimesNewRomanPS" w:hAnsi="TimesNewRomanPS"/>
                                <w:i/>
                                <w:iCs/>
                                <w:sz w:val="20"/>
                                <w:szCs w:val="20"/>
                              </w:rPr>
                              <w:t xml:space="preserve">attemptCondReconfig </w:t>
                            </w:r>
                            <w:r>
                              <w:rPr>
                                <w:rFonts w:ascii="TimesNewRomanPSMT" w:hAnsi="TimesNewRomanPSMT"/>
                                <w:sz w:val="20"/>
                                <w:szCs w:val="20"/>
                              </w:rPr>
                              <w:t>is configured; and</w:t>
                            </w:r>
                            <w:r>
                              <w:rPr>
                                <w:rFonts w:ascii="TimesNewRomanPSMT" w:hAnsi="TimesNewRomanPSMT"/>
                                <w:sz w:val="20"/>
                                <w:szCs w:val="20"/>
                              </w:rPr>
                              <w:br/>
                            </w:r>
                          </w:p>
                          <w:p w14:paraId="36E5123B" w14:textId="77777777" w:rsidR="0070268B" w:rsidRDefault="0070268B" w:rsidP="00A83946">
                            <w:pPr>
                              <w:pStyle w:val="NormalWeb"/>
                              <w:rPr>
                                <w:rFonts w:ascii="TimesNewRomanPSMT" w:hAnsi="TimesNewRomanPSMT"/>
                                <w:sz w:val="20"/>
                                <w:szCs w:val="20"/>
                              </w:rPr>
                            </w:pPr>
                            <w:r>
                              <w:rPr>
                                <w:rFonts w:ascii="TimesNewRomanPSMT" w:hAnsi="TimesNewRomanPSMT"/>
                                <w:sz w:val="20"/>
                                <w:szCs w:val="20"/>
                              </w:rPr>
                              <w:t xml:space="preserve">1&gt; if the selected cell is not configured with </w:t>
                            </w:r>
                            <w:r>
                              <w:rPr>
                                <w:rFonts w:ascii="TimesNewRomanPS" w:hAnsi="TimesNewRomanPS"/>
                                <w:i/>
                                <w:iCs/>
                                <w:sz w:val="20"/>
                                <w:szCs w:val="20"/>
                              </w:rPr>
                              <w:t>CondEventT1</w:t>
                            </w:r>
                            <w:r>
                              <w:rPr>
                                <w:rFonts w:ascii="TimesNewRomanPSMT" w:hAnsi="TimesNewRomanPSMT"/>
                                <w:sz w:val="20"/>
                                <w:szCs w:val="20"/>
                              </w:rPr>
                              <w:t xml:space="preserve">, or the selected cell is configured with </w:t>
                            </w:r>
                            <w:r>
                              <w:rPr>
                                <w:rFonts w:ascii="TimesNewRomanPS" w:hAnsi="TimesNewRomanPS"/>
                                <w:i/>
                                <w:iCs/>
                                <w:sz w:val="20"/>
                                <w:szCs w:val="20"/>
                              </w:rPr>
                              <w:t xml:space="preserve">CondEventT1 </w:t>
                            </w:r>
                            <w:r>
                              <w:rPr>
                                <w:rFonts w:ascii="TimesNewRomanPSMT" w:hAnsi="TimesNewRomanPSMT"/>
                                <w:sz w:val="20"/>
                                <w:szCs w:val="20"/>
                              </w:rPr>
                              <w:t>and</w:t>
                            </w:r>
                            <w:r w:rsidRPr="00A83946">
                              <w:rPr>
                                <w:rFonts w:ascii="TimesNewRomanPSMT" w:hAnsi="TimesNewRomanPSMT"/>
                                <w:sz w:val="20"/>
                                <w:szCs w:val="20"/>
                              </w:rPr>
                              <w:t xml:space="preserve"> </w:t>
                            </w:r>
                            <w:r>
                              <w:rPr>
                                <w:rFonts w:ascii="TimesNewRomanPSMT" w:hAnsi="TimesNewRomanPSMT"/>
                                <w:sz w:val="20"/>
                                <w:szCs w:val="20"/>
                              </w:rPr>
                              <w:t>leaving condition has not been fulfilled; and</w:t>
                            </w:r>
                            <w:r>
                              <w:rPr>
                                <w:rFonts w:ascii="TimesNewRomanPSMT" w:hAnsi="TimesNewRomanPSMT"/>
                                <w:sz w:val="20"/>
                                <w:szCs w:val="20"/>
                              </w:rPr>
                              <w:br/>
                            </w:r>
                          </w:p>
                          <w:p w14:paraId="0CF92639" w14:textId="77777777" w:rsidR="0070268B" w:rsidRDefault="0070268B" w:rsidP="00A83946">
                            <w:pPr>
                              <w:pStyle w:val="NormalWeb"/>
                            </w:pPr>
                            <w:r>
                              <w:rPr>
                                <w:rFonts w:ascii="TimesNewRomanPSMT" w:hAnsi="TimesNewRomanPSMT"/>
                                <w:sz w:val="20"/>
                                <w:szCs w:val="20"/>
                              </w:rPr>
                              <w:t xml:space="preserve">1&gt; if the selected cell is one of the candidate cells for which the </w:t>
                            </w:r>
                            <w:r>
                              <w:rPr>
                                <w:rFonts w:ascii="TimesNewRomanPS" w:hAnsi="TimesNewRomanPS"/>
                                <w:i/>
                                <w:iCs/>
                                <w:sz w:val="20"/>
                                <w:szCs w:val="20"/>
                              </w:rPr>
                              <w:t xml:space="preserve">reconfigurationWithSync </w:t>
                            </w:r>
                            <w:r>
                              <w:rPr>
                                <w:rFonts w:ascii="TimesNewRomanPSMT" w:hAnsi="TimesNewRomanPSMT"/>
                                <w:sz w:val="20"/>
                                <w:szCs w:val="20"/>
                              </w:rPr>
                              <w:t xml:space="preserve">is included in the </w:t>
                            </w:r>
                            <w:r>
                              <w:rPr>
                                <w:rFonts w:ascii="TimesNewRomanPS" w:hAnsi="TimesNewRomanPS"/>
                                <w:i/>
                                <w:iCs/>
                                <w:sz w:val="20"/>
                                <w:szCs w:val="20"/>
                              </w:rPr>
                              <w:t xml:space="preserve">masterCellGroup </w:t>
                            </w:r>
                            <w:r>
                              <w:rPr>
                                <w:rFonts w:ascii="TimesNewRomanPSMT" w:hAnsi="TimesNewRomanPSMT"/>
                                <w:sz w:val="20"/>
                                <w:szCs w:val="20"/>
                              </w:rPr>
                              <w:t xml:space="preserve">in the MCG </w:t>
                            </w:r>
                            <w:r>
                              <w:rPr>
                                <w:rFonts w:ascii="TimesNewRomanPS" w:hAnsi="TimesNewRomanPS"/>
                                <w:i/>
                                <w:iCs/>
                                <w:sz w:val="20"/>
                                <w:szCs w:val="20"/>
                              </w:rPr>
                              <w:t>VarConditionalReconfig</w:t>
                            </w:r>
                            <w:r>
                              <w:rPr>
                                <w:rFonts w:ascii="TimesNewRomanPSMT" w:hAnsi="TimesNewRomanPSMT"/>
                                <w:sz w:val="20"/>
                                <w:szCs w:val="20"/>
                              </w:rPr>
                              <w:t xml:space="preserve">: </w:t>
                            </w:r>
                          </w:p>
                          <w:p w14:paraId="4D3C0271" w14:textId="77777777" w:rsidR="0070268B" w:rsidRDefault="0070268B" w:rsidP="00A83946">
                            <w:pPr>
                              <w:pStyle w:val="NormalWeb"/>
                              <w:ind w:left="567"/>
                            </w:pPr>
                            <w:r>
                              <w:rPr>
                                <w:rFonts w:ascii="TimesNewRomanPSMT" w:hAnsi="TimesNewRomanPSMT"/>
                                <w:sz w:val="20"/>
                                <w:szCs w:val="20"/>
                              </w:rPr>
                              <w:t xml:space="preserve">2&gt; if the UE supports RLF-Report for conditional handover, set the </w:t>
                            </w:r>
                            <w:r>
                              <w:rPr>
                                <w:rFonts w:ascii="TimesNewRomanPS" w:hAnsi="TimesNewRomanPS"/>
                                <w:i/>
                                <w:iCs/>
                                <w:sz w:val="20"/>
                                <w:szCs w:val="20"/>
                              </w:rPr>
                              <w:t xml:space="preserve">choCellId </w:t>
                            </w:r>
                            <w:r>
                              <w:rPr>
                                <w:rFonts w:ascii="TimesNewRomanPSMT" w:hAnsi="TimesNewRomanPSMT"/>
                                <w:sz w:val="20"/>
                                <w:szCs w:val="20"/>
                              </w:rPr>
                              <w:t xml:space="preserve">in the </w:t>
                            </w:r>
                            <w:r>
                              <w:rPr>
                                <w:rFonts w:ascii="TimesNewRomanPS" w:hAnsi="TimesNewRomanPS"/>
                                <w:i/>
                                <w:iCs/>
                                <w:sz w:val="20"/>
                                <w:szCs w:val="20"/>
                              </w:rPr>
                              <w:t xml:space="preserve">VarRLF-Report </w:t>
                            </w:r>
                            <w:r>
                              <w:rPr>
                                <w:rFonts w:ascii="TimesNewRomanPSMT" w:hAnsi="TimesNewRomanPSMT"/>
                                <w:sz w:val="20"/>
                                <w:szCs w:val="20"/>
                              </w:rPr>
                              <w:t xml:space="preserve">to the global cell identity, if available, otherwise to the physical cell identity and carrier frequency of the selected cell; </w:t>
                            </w:r>
                          </w:p>
                          <w:p w14:paraId="12368990" w14:textId="77777777" w:rsidR="0070268B" w:rsidRDefault="0070268B" w:rsidP="00A83946">
                            <w:pPr>
                              <w:pStyle w:val="NormalWeb"/>
                              <w:ind w:left="567"/>
                              <w:rPr>
                                <w:rFonts w:ascii="TimesNewRomanPSMT" w:hAnsi="TimesNewRomanPSMT"/>
                                <w:sz w:val="20"/>
                                <w:szCs w:val="20"/>
                              </w:rPr>
                            </w:pPr>
                            <w:r>
                              <w:rPr>
                                <w:rFonts w:ascii="TimesNewRomanPSMT" w:hAnsi="TimesNewRomanPSMT"/>
                                <w:sz w:val="20"/>
                                <w:szCs w:val="20"/>
                              </w:rPr>
                              <w:t xml:space="preserve">2&gt; apply the stored </w:t>
                            </w:r>
                            <w:r>
                              <w:rPr>
                                <w:rFonts w:ascii="TimesNewRomanPS" w:hAnsi="TimesNewRomanPS"/>
                                <w:i/>
                                <w:iCs/>
                                <w:sz w:val="20"/>
                                <w:szCs w:val="20"/>
                              </w:rPr>
                              <w:t xml:space="preserve">condRRCReconfig </w:t>
                            </w:r>
                            <w:r>
                              <w:rPr>
                                <w:rFonts w:ascii="TimesNewRomanPSMT" w:hAnsi="TimesNewRomanPSMT"/>
                                <w:sz w:val="20"/>
                                <w:szCs w:val="20"/>
                              </w:rPr>
                              <w:t xml:space="preserve">associated to the selected cell and perform actions as specified in 5.3.5.3; </w:t>
                            </w:r>
                          </w:p>
                          <w:p w14:paraId="51480AFD" w14:textId="77777777" w:rsidR="0070268B" w:rsidRDefault="0070268B" w:rsidP="00A83946">
                            <w:pPr>
                              <w:pStyle w:val="NormalWeb"/>
                              <w:rPr>
                                <w:rFonts w:ascii="TimesNewRomanPSMT" w:hAnsi="TimesNewRomanPSMT"/>
                                <w:sz w:val="20"/>
                                <w:szCs w:val="20"/>
                              </w:rPr>
                            </w:pPr>
                            <w:r>
                              <w:rPr>
                                <w:rFonts w:ascii="TimesNewRomanPSMT" w:hAnsi="TimesNewRomanPSMT"/>
                                <w:sz w:val="20"/>
                                <w:szCs w:val="20"/>
                              </w:rPr>
                              <w:t>NOTE1: It</w:t>
                            </w:r>
                            <w:r w:rsidRPr="00A83946">
                              <w:rPr>
                                <w:rFonts w:ascii="TimesNewRomanPSMT" w:hAnsi="TimesNewRomanPSMT"/>
                                <w:sz w:val="20"/>
                                <w:szCs w:val="20"/>
                              </w:rPr>
                              <w:t xml:space="preserve"> </w:t>
                            </w:r>
                            <w:r>
                              <w:rPr>
                                <w:rFonts w:ascii="TimesNewRomanPSMT" w:hAnsi="TimesNewRomanPSMT"/>
                                <w:sz w:val="20"/>
                                <w:szCs w:val="20"/>
                              </w:rPr>
                              <w:t>is</w:t>
                            </w:r>
                            <w:r w:rsidRPr="00A83946">
                              <w:rPr>
                                <w:rFonts w:ascii="TimesNewRomanPSMT" w:hAnsi="TimesNewRomanPSMT"/>
                                <w:sz w:val="20"/>
                                <w:szCs w:val="20"/>
                              </w:rPr>
                              <w:t xml:space="preserve"> </w:t>
                            </w:r>
                            <w:r>
                              <w:rPr>
                                <w:rFonts w:ascii="TimesNewRomanPSMT" w:hAnsi="TimesNewRomanPSMT"/>
                                <w:sz w:val="20"/>
                                <w:szCs w:val="20"/>
                              </w:rPr>
                              <w:t>left</w:t>
                            </w:r>
                            <w:r w:rsidRPr="00A83946">
                              <w:rPr>
                                <w:rFonts w:ascii="TimesNewRomanPSMT" w:hAnsi="TimesNewRomanPSMT"/>
                                <w:sz w:val="20"/>
                                <w:szCs w:val="20"/>
                              </w:rPr>
                              <w:t xml:space="preserve"> </w:t>
                            </w:r>
                            <w:r>
                              <w:rPr>
                                <w:rFonts w:ascii="TimesNewRomanPSMT" w:hAnsi="TimesNewRomanPSMT"/>
                                <w:sz w:val="20"/>
                                <w:szCs w:val="20"/>
                              </w:rPr>
                              <w:t>to</w:t>
                            </w:r>
                            <w:r w:rsidRPr="00A83946">
                              <w:rPr>
                                <w:rFonts w:ascii="TimesNewRomanPSMT" w:hAnsi="TimesNewRomanPSMT"/>
                                <w:sz w:val="20"/>
                                <w:szCs w:val="20"/>
                              </w:rPr>
                              <w:t xml:space="preserve"> </w:t>
                            </w:r>
                            <w:r>
                              <w:rPr>
                                <w:rFonts w:ascii="TimesNewRomanPSMT" w:hAnsi="TimesNewRomanPSMT"/>
                                <w:sz w:val="20"/>
                                <w:szCs w:val="20"/>
                              </w:rPr>
                              <w:t>network</w:t>
                            </w:r>
                            <w:r w:rsidRPr="00A83946">
                              <w:rPr>
                                <w:rFonts w:ascii="TimesNewRomanPSMT" w:hAnsi="TimesNewRomanPSMT"/>
                                <w:sz w:val="20"/>
                                <w:szCs w:val="20"/>
                              </w:rPr>
                              <w:t xml:space="preserve"> </w:t>
                            </w:r>
                            <w:r>
                              <w:rPr>
                                <w:rFonts w:ascii="TimesNewRomanPSMT" w:hAnsi="TimesNewRomanPSMT"/>
                                <w:sz w:val="20"/>
                                <w:szCs w:val="20"/>
                              </w:rPr>
                              <w:t>implementation</w:t>
                            </w:r>
                            <w:r w:rsidRPr="00A83946">
                              <w:rPr>
                                <w:rFonts w:ascii="TimesNewRomanPSMT" w:hAnsi="TimesNewRomanPSMT"/>
                                <w:sz w:val="20"/>
                                <w:szCs w:val="20"/>
                              </w:rPr>
                              <w:t xml:space="preserve"> </w:t>
                            </w:r>
                            <w:r>
                              <w:rPr>
                                <w:rFonts w:ascii="TimesNewRomanPSMT" w:hAnsi="TimesNewRomanPSMT"/>
                                <w:sz w:val="20"/>
                                <w:szCs w:val="20"/>
                              </w:rPr>
                              <w:t>to</w:t>
                            </w:r>
                            <w:r w:rsidRPr="00A83946">
                              <w:rPr>
                                <w:rFonts w:ascii="TimesNewRomanPSMT" w:hAnsi="TimesNewRomanPSMT"/>
                                <w:sz w:val="20"/>
                                <w:szCs w:val="20"/>
                              </w:rPr>
                              <w:t xml:space="preserve"> </w:t>
                            </w:r>
                            <w:r>
                              <w:rPr>
                                <w:rFonts w:ascii="TimesNewRomanPSMT" w:hAnsi="TimesNewRomanPSMT"/>
                                <w:sz w:val="20"/>
                                <w:szCs w:val="20"/>
                              </w:rPr>
                              <w:t>how</w:t>
                            </w:r>
                            <w:r w:rsidRPr="00A83946">
                              <w:rPr>
                                <w:rFonts w:ascii="TimesNewRomanPSMT" w:hAnsi="TimesNewRomanPSMT"/>
                                <w:sz w:val="20"/>
                                <w:szCs w:val="20"/>
                              </w:rPr>
                              <w:t xml:space="preserve"> </w:t>
                            </w:r>
                            <w:r>
                              <w:rPr>
                                <w:rFonts w:ascii="TimesNewRomanPSMT" w:hAnsi="TimesNewRomanPSMT"/>
                                <w:sz w:val="20"/>
                                <w:szCs w:val="20"/>
                              </w:rPr>
                              <w:t>to</w:t>
                            </w:r>
                            <w:r w:rsidRPr="00A83946">
                              <w:rPr>
                                <w:rFonts w:ascii="TimesNewRomanPSMT" w:hAnsi="TimesNewRomanPSMT"/>
                                <w:sz w:val="20"/>
                                <w:szCs w:val="20"/>
                              </w:rPr>
                              <w:t xml:space="preserve"> </w:t>
                            </w:r>
                            <w:r>
                              <w:rPr>
                                <w:rFonts w:ascii="TimesNewRomanPSMT" w:hAnsi="TimesNewRomanPSMT"/>
                                <w:sz w:val="20"/>
                                <w:szCs w:val="20"/>
                              </w:rPr>
                              <w:t>avoid</w:t>
                            </w:r>
                            <w:r w:rsidRPr="00A83946">
                              <w:rPr>
                                <w:rFonts w:ascii="TimesNewRomanPSMT" w:hAnsi="TimesNewRomanPSMT"/>
                                <w:sz w:val="20"/>
                                <w:szCs w:val="20"/>
                              </w:rPr>
                              <w:t xml:space="preserve"> </w:t>
                            </w:r>
                            <w:r>
                              <w:rPr>
                                <w:rFonts w:ascii="TimesNewRomanPSMT" w:hAnsi="TimesNewRomanPSMT"/>
                                <w:sz w:val="20"/>
                                <w:szCs w:val="20"/>
                              </w:rPr>
                              <w:t>key</w:t>
                            </w:r>
                            <w:r w:rsidRPr="00A83946">
                              <w:rPr>
                                <w:rFonts w:ascii="TimesNewRomanPSMT" w:hAnsi="TimesNewRomanPSMT"/>
                                <w:sz w:val="20"/>
                                <w:szCs w:val="20"/>
                              </w:rPr>
                              <w:t xml:space="preserve"> </w:t>
                            </w:r>
                            <w:r>
                              <w:rPr>
                                <w:rFonts w:ascii="TimesNewRomanPSMT" w:hAnsi="TimesNewRomanPSMT"/>
                                <w:sz w:val="20"/>
                                <w:szCs w:val="20"/>
                              </w:rPr>
                              <w:t>stream</w:t>
                            </w:r>
                            <w:r w:rsidRPr="00A83946">
                              <w:rPr>
                                <w:rFonts w:ascii="TimesNewRomanPSMT" w:hAnsi="TimesNewRomanPSMT"/>
                                <w:sz w:val="20"/>
                                <w:szCs w:val="20"/>
                              </w:rPr>
                              <w:t xml:space="preserve"> </w:t>
                            </w:r>
                            <w:r>
                              <w:rPr>
                                <w:rFonts w:ascii="TimesNewRomanPSMT" w:hAnsi="TimesNewRomanPSMT"/>
                                <w:sz w:val="20"/>
                                <w:szCs w:val="20"/>
                              </w:rPr>
                              <w:t>reuse</w:t>
                            </w:r>
                            <w:r w:rsidRPr="00A83946">
                              <w:rPr>
                                <w:rFonts w:ascii="TimesNewRomanPSMT" w:hAnsi="TimesNewRomanPSMT"/>
                                <w:sz w:val="20"/>
                                <w:szCs w:val="20"/>
                              </w:rPr>
                              <w:t xml:space="preserve"> </w:t>
                            </w:r>
                            <w:r>
                              <w:rPr>
                                <w:rFonts w:ascii="TimesNewRomanPSMT" w:hAnsi="TimesNewRomanPSMT"/>
                                <w:sz w:val="20"/>
                                <w:szCs w:val="20"/>
                              </w:rPr>
                              <w:t>in</w:t>
                            </w:r>
                            <w:r w:rsidRPr="00A83946">
                              <w:rPr>
                                <w:rFonts w:ascii="TimesNewRomanPSMT" w:hAnsi="TimesNewRomanPSMT"/>
                                <w:sz w:val="20"/>
                                <w:szCs w:val="20"/>
                              </w:rPr>
                              <w:t xml:space="preserve"> </w:t>
                            </w:r>
                            <w:r>
                              <w:rPr>
                                <w:rFonts w:ascii="TimesNewRomanPSMT" w:hAnsi="TimesNewRomanPSMT"/>
                                <w:sz w:val="20"/>
                                <w:szCs w:val="20"/>
                              </w:rPr>
                              <w:t>case</w:t>
                            </w:r>
                            <w:r w:rsidRPr="00A83946">
                              <w:rPr>
                                <w:rFonts w:ascii="TimesNewRomanPSMT" w:hAnsi="TimesNewRomanPSMT"/>
                                <w:sz w:val="20"/>
                                <w:szCs w:val="20"/>
                              </w:rPr>
                              <w:t xml:space="preserve"> </w:t>
                            </w:r>
                            <w:r>
                              <w:rPr>
                                <w:rFonts w:ascii="TimesNewRomanPSMT" w:hAnsi="TimesNewRomanPSMT"/>
                                <w:sz w:val="20"/>
                                <w:szCs w:val="20"/>
                              </w:rPr>
                              <w:t>of</w:t>
                            </w:r>
                            <w:r w:rsidRPr="00A83946">
                              <w:rPr>
                                <w:rFonts w:ascii="TimesNewRomanPSMT" w:hAnsi="TimesNewRomanPSMT"/>
                                <w:sz w:val="20"/>
                                <w:szCs w:val="20"/>
                              </w:rPr>
                              <w:t xml:space="preserve"> </w:t>
                            </w:r>
                            <w:r>
                              <w:rPr>
                                <w:rFonts w:ascii="TimesNewRomanPSMT" w:hAnsi="TimesNewRomanPSMT"/>
                                <w:sz w:val="20"/>
                                <w:szCs w:val="20"/>
                              </w:rPr>
                              <w:t>CHO</w:t>
                            </w:r>
                            <w:r w:rsidRPr="00A83946">
                              <w:rPr>
                                <w:rFonts w:ascii="TimesNewRomanPSMT" w:hAnsi="TimesNewRomanPSMT"/>
                                <w:sz w:val="20"/>
                                <w:szCs w:val="20"/>
                              </w:rPr>
                              <w:t xml:space="preserve"> </w:t>
                            </w:r>
                            <w:r>
                              <w:rPr>
                                <w:rFonts w:ascii="TimesNewRomanPSMT" w:hAnsi="TimesNewRomanPSMT"/>
                                <w:sz w:val="20"/>
                                <w:szCs w:val="20"/>
                              </w:rPr>
                              <w:t>based</w:t>
                            </w:r>
                            <w:r w:rsidRPr="00A83946">
                              <w:rPr>
                                <w:rFonts w:ascii="TimesNewRomanPSMT" w:hAnsi="TimesNewRomanPSMT"/>
                                <w:sz w:val="20"/>
                                <w:szCs w:val="20"/>
                              </w:rPr>
                              <w:t xml:space="preserve"> </w:t>
                            </w:r>
                            <w:r>
                              <w:rPr>
                                <w:rFonts w:ascii="TimesNewRomanPSMT" w:hAnsi="TimesNewRomanPSMT"/>
                                <w:sz w:val="20"/>
                                <w:szCs w:val="20"/>
                              </w:rPr>
                              <w:t>recovery</w:t>
                            </w:r>
                            <w:r w:rsidRPr="00A83946">
                              <w:rPr>
                                <w:rFonts w:ascii="TimesNewRomanPSMT" w:hAnsi="TimesNewRomanPSMT"/>
                                <w:sz w:val="20"/>
                                <w:szCs w:val="20"/>
                              </w:rPr>
                              <w:t xml:space="preserve"> </w:t>
                            </w:r>
                            <w:r>
                              <w:rPr>
                                <w:rFonts w:ascii="TimesNewRomanPSMT" w:hAnsi="TimesNewRomanPSMT"/>
                                <w:sz w:val="20"/>
                                <w:szCs w:val="20"/>
                              </w:rPr>
                              <w:t xml:space="preserve">after a failed handover without key change. </w:t>
                            </w:r>
                          </w:p>
                          <w:p w14:paraId="53DA7628" w14:textId="77777777" w:rsidR="0070268B" w:rsidRDefault="0070268B" w:rsidP="00A83946">
                            <w:pPr>
                              <w:pStyle w:val="NormalWeb"/>
                            </w:pPr>
                            <w:r>
                              <w:rPr>
                                <w:rFonts w:ascii="TimesNewRomanPSMT" w:hAnsi="TimesNewRomanPSMT"/>
                                <w:sz w:val="20"/>
                                <w:szCs w:val="20"/>
                              </w:rPr>
                              <w:t xml:space="preserve">1&gt; else: </w:t>
                            </w:r>
                          </w:p>
                          <w:p w14:paraId="7EF3CC19" w14:textId="77777777" w:rsidR="0070268B" w:rsidRDefault="0070268B" w:rsidP="00A83946">
                            <w:pPr>
                              <w:pStyle w:val="NormalWeb"/>
                              <w:ind w:firstLine="567"/>
                            </w:pPr>
                            <w:r>
                              <w:rPr>
                                <w:rFonts w:ascii="TimesNewRomanPSMT" w:hAnsi="TimesNewRomanPSMT"/>
                                <w:sz w:val="20"/>
                                <w:szCs w:val="20"/>
                              </w:rPr>
                              <w:t xml:space="preserve">2&gt; if UE is configured with </w:t>
                            </w:r>
                            <w:r>
                              <w:rPr>
                                <w:rFonts w:ascii="TimesNewRomanPS" w:hAnsi="TimesNewRomanPS"/>
                                <w:i/>
                                <w:iCs/>
                                <w:sz w:val="20"/>
                                <w:szCs w:val="20"/>
                              </w:rPr>
                              <w:t>attemptCondReconfig</w:t>
                            </w:r>
                            <w:r>
                              <w:rPr>
                                <w:rFonts w:ascii="TimesNewRomanPSMT" w:hAnsi="TimesNewRomanPSMT"/>
                                <w:sz w:val="20"/>
                                <w:szCs w:val="20"/>
                              </w:rPr>
                              <w:t>:</w:t>
                            </w:r>
                          </w:p>
                          <w:p w14:paraId="69E9C6AD" w14:textId="3F90756F" w:rsidR="0070268B" w:rsidRDefault="0070268B" w:rsidP="00824816">
                            <w:r>
                              <w:tab/>
                            </w:r>
                            <w:r w:rsidR="00C7302D">
                              <w:t xml:space="preserve">     </w:t>
                            </w:r>
                            <w:r>
                              <w:t>…</w:t>
                            </w:r>
                          </w:p>
                          <w:p w14:paraId="3026A3AC" w14:textId="0B565861" w:rsidR="00C7302D" w:rsidRPr="00C0503E" w:rsidRDefault="00C7302D" w:rsidP="00C7302D">
                            <w:pPr>
                              <w:pStyle w:val="B3"/>
                            </w:pPr>
                            <w:r w:rsidRPr="00C0503E">
                              <w:t>3&gt;</w:t>
                            </w:r>
                            <w:r w:rsidRPr="00C0503E">
                              <w:tab/>
                              <w:t xml:space="preserve">release </w:t>
                            </w:r>
                            <w:r w:rsidRPr="00C0503E">
                              <w:rPr>
                                <w:i/>
                              </w:rPr>
                              <w:t>rrm-MeasRelaxationReportingConfig</w:t>
                            </w:r>
                            <w:r w:rsidRPr="00C0503E">
                              <w:t>, if configured;</w:t>
                            </w:r>
                          </w:p>
                          <w:p w14:paraId="5561B89A" w14:textId="77777777" w:rsidR="00C7302D" w:rsidRPr="00C0503E" w:rsidRDefault="00C7302D" w:rsidP="00C7302D">
                            <w:pPr>
                              <w:pStyle w:val="B3"/>
                              <w:rPr>
                                <w:lang w:eastAsia="en-US"/>
                              </w:rPr>
                            </w:pPr>
                            <w:r w:rsidRPr="00C0503E">
                              <w:t>3&gt;</w:t>
                            </w:r>
                            <w:r w:rsidRPr="00C0503E">
                              <w:tab/>
                              <w:t xml:space="preserve">release </w:t>
                            </w:r>
                            <w:r w:rsidRPr="00C0503E">
                              <w:rPr>
                                <w:i/>
                              </w:rPr>
                              <w:t>maxBW-PreferenceConfigFR2-2</w:t>
                            </w:r>
                            <w:r w:rsidRPr="00C0503E">
                              <w:t>, if configured;</w:t>
                            </w:r>
                          </w:p>
                          <w:p w14:paraId="20F3D1DA" w14:textId="77777777" w:rsidR="00C7302D" w:rsidRPr="00C0503E" w:rsidRDefault="00C7302D" w:rsidP="00C7302D">
                            <w:pPr>
                              <w:pStyle w:val="B3"/>
                            </w:pPr>
                            <w:r w:rsidRPr="00C0503E">
                              <w:t>3&gt;</w:t>
                            </w:r>
                            <w:r w:rsidRPr="00C0503E">
                              <w:tab/>
                              <w:t xml:space="preserve">release </w:t>
                            </w:r>
                            <w:r w:rsidRPr="00C0503E">
                              <w:rPr>
                                <w:i/>
                              </w:rPr>
                              <w:t>maxMIMO-LayerPreferenceConfigFR2-2</w:t>
                            </w:r>
                            <w:r w:rsidRPr="00C0503E">
                              <w:t>, if configured;</w:t>
                            </w:r>
                          </w:p>
                          <w:p w14:paraId="44C64CDF" w14:textId="77777777" w:rsidR="00C7302D" w:rsidRPr="00C0503E" w:rsidRDefault="00C7302D" w:rsidP="00C7302D">
                            <w:pPr>
                              <w:pStyle w:val="B3"/>
                            </w:pPr>
                            <w:r w:rsidRPr="00C0503E">
                              <w:t>3&gt;</w:t>
                            </w:r>
                            <w:r w:rsidRPr="00C0503E">
                              <w:tab/>
                              <w:t xml:space="preserve">release </w:t>
                            </w:r>
                            <w:r w:rsidRPr="00C0503E">
                              <w:rPr>
                                <w:i/>
                              </w:rPr>
                              <w:t>minSchedulingOffsetPreferenceConfigExt</w:t>
                            </w:r>
                            <w:r w:rsidRPr="00C0503E">
                              <w:t>, if configured;</w:t>
                            </w:r>
                          </w:p>
                          <w:p w14:paraId="067FD517" w14:textId="77777777" w:rsidR="00C7302D" w:rsidRPr="00C0503E" w:rsidRDefault="00C7302D" w:rsidP="00C7302D">
                            <w:pPr>
                              <w:pStyle w:val="B3"/>
                            </w:pPr>
                            <w:r w:rsidRPr="00C0503E">
                              <w:t>3&gt;</w:t>
                            </w:r>
                            <w:r w:rsidRPr="00C0503E">
                              <w:tab/>
                              <w:t>suspend all RBs, and BH RLC channels for the IAB-MT, except SRB0</w:t>
                            </w:r>
                            <w:r w:rsidRPr="00C0503E">
                              <w:rPr>
                                <w:lang w:eastAsia="zh-CN"/>
                              </w:rPr>
                              <w:t xml:space="preserve"> and broadcast MRBs</w:t>
                            </w:r>
                            <w:r w:rsidRPr="00C0503E">
                              <w:t>;</w:t>
                            </w:r>
                          </w:p>
                          <w:p w14:paraId="4877D4C1" w14:textId="4C36C7F9" w:rsidR="0070268B" w:rsidRDefault="0070268B" w:rsidP="00C7302D">
                            <w:pPr>
                              <w:pStyle w:val="NormalWeb"/>
                              <w:ind w:left="284" w:firstLine="567"/>
                            </w:pPr>
                            <w:r w:rsidRPr="00A83946">
                              <w:rPr>
                                <w:sz w:val="20"/>
                                <w:szCs w:val="20"/>
                                <w:highlight w:val="green"/>
                              </w:rPr>
                              <w:t>3</w:t>
                            </w:r>
                            <w:r w:rsidRPr="00F05D31">
                              <w:rPr>
                                <w:sz w:val="20"/>
                                <w:szCs w:val="20"/>
                                <w:highlight w:val="green"/>
                              </w:rPr>
                              <w:t>&gt;</w:t>
                            </w:r>
                            <w:r w:rsidRPr="00F05D31">
                              <w:rPr>
                                <w:rFonts w:ascii="TimesNewRomanPSMT" w:hAnsi="TimesNewRomanPSMT"/>
                                <w:sz w:val="20"/>
                                <w:szCs w:val="20"/>
                                <w:highlight w:val="green"/>
                              </w:rPr>
                              <w:t xml:space="preserve">release </w:t>
                            </w:r>
                            <w:r w:rsidRPr="00F05D31">
                              <w:rPr>
                                <w:i/>
                                <w:sz w:val="20"/>
                                <w:szCs w:val="20"/>
                                <w:highlight w:val="green"/>
                              </w:rPr>
                              <w:t>ulTrafficPatternReportingConfig</w:t>
                            </w:r>
                            <w:r w:rsidRPr="00F05D31">
                              <w:rPr>
                                <w:rFonts w:ascii="TimesNewRomanPSMT" w:hAnsi="TimesNewRomanPSMT"/>
                                <w:sz w:val="20"/>
                                <w:szCs w:val="20"/>
                                <w:highlight w:val="green"/>
                              </w:rPr>
                              <w:t>, if configured and stop timer TXXX, if running;</w:t>
                            </w:r>
                            <w:r>
                              <w:rPr>
                                <w:rFonts w:ascii="TimesNewRomanPSMT" w:hAnsi="TimesNewRomanPSMT"/>
                                <w:sz w:val="20"/>
                                <w:szCs w:val="20"/>
                              </w:rPr>
                              <w:t xml:space="preserve"> </w:t>
                            </w:r>
                          </w:p>
                          <w:p w14:paraId="39406444" w14:textId="57B5AA2B" w:rsidR="0070268B" w:rsidRPr="00D063F9" w:rsidRDefault="0070268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6A9B450" id="Text Box 1884337334" o:spid="_x0000_s1032"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02983105" w14:textId="07D165C4" w:rsidR="0070268B" w:rsidRDefault="0070268B" w:rsidP="00824816">
                      <w:r>
                        <w:t>&lt;</w:t>
                      </w:r>
                      <w:r w:rsidR="008D4167">
                        <w:t>From section 5.3.7.3 Actions following cell selection while T311 is running</w:t>
                      </w:r>
                      <w:r>
                        <w:t>&gt;</w:t>
                      </w:r>
                    </w:p>
                    <w:p w14:paraId="239D4218" w14:textId="77777777" w:rsidR="0070268B" w:rsidRDefault="0070268B" w:rsidP="00824816">
                      <w:r>
                        <w:t>…</w:t>
                      </w:r>
                    </w:p>
                    <w:p w14:paraId="62FD4BD1" w14:textId="77777777" w:rsidR="0070268B" w:rsidRDefault="0070268B" w:rsidP="00A83946">
                      <w:pPr>
                        <w:pStyle w:val="NormalWeb"/>
                      </w:pPr>
                      <w:r>
                        <w:rPr>
                          <w:rFonts w:ascii="TimesNewRomanPSMT" w:hAnsi="TimesNewRomanPSMT"/>
                          <w:sz w:val="20"/>
                          <w:szCs w:val="20"/>
                        </w:rPr>
                        <w:t xml:space="preserve">1&gt; if the cell selection is triggered by detecting radio link failure of the MCG or re-configuration with sync failure of the MCG or mobility from NR failure, and </w:t>
                      </w:r>
                    </w:p>
                    <w:p w14:paraId="2A526B24" w14:textId="77777777" w:rsidR="0070268B" w:rsidRDefault="0070268B" w:rsidP="00A83946">
                      <w:pPr>
                        <w:pStyle w:val="NormalWeb"/>
                        <w:rPr>
                          <w:rFonts w:ascii="TimesNewRomanPSMT" w:hAnsi="TimesNewRomanPSMT"/>
                          <w:sz w:val="20"/>
                          <w:szCs w:val="20"/>
                        </w:rPr>
                      </w:pPr>
                      <w:r>
                        <w:rPr>
                          <w:rFonts w:ascii="TimesNewRomanPSMT" w:hAnsi="TimesNewRomanPSMT"/>
                          <w:sz w:val="20"/>
                          <w:szCs w:val="20"/>
                        </w:rPr>
                        <w:t xml:space="preserve">1&gt; if </w:t>
                      </w:r>
                      <w:r>
                        <w:rPr>
                          <w:rFonts w:ascii="TimesNewRomanPS" w:hAnsi="TimesNewRomanPS"/>
                          <w:i/>
                          <w:iCs/>
                          <w:sz w:val="20"/>
                          <w:szCs w:val="20"/>
                        </w:rPr>
                        <w:t xml:space="preserve">attemptCondReconfig </w:t>
                      </w:r>
                      <w:r>
                        <w:rPr>
                          <w:rFonts w:ascii="TimesNewRomanPSMT" w:hAnsi="TimesNewRomanPSMT"/>
                          <w:sz w:val="20"/>
                          <w:szCs w:val="20"/>
                        </w:rPr>
                        <w:t>is configured; and</w:t>
                      </w:r>
                      <w:r>
                        <w:rPr>
                          <w:rFonts w:ascii="TimesNewRomanPSMT" w:hAnsi="TimesNewRomanPSMT"/>
                          <w:sz w:val="20"/>
                          <w:szCs w:val="20"/>
                        </w:rPr>
                        <w:br/>
                      </w:r>
                    </w:p>
                    <w:p w14:paraId="36E5123B" w14:textId="77777777" w:rsidR="0070268B" w:rsidRDefault="0070268B" w:rsidP="00A83946">
                      <w:pPr>
                        <w:pStyle w:val="NormalWeb"/>
                        <w:rPr>
                          <w:rFonts w:ascii="TimesNewRomanPSMT" w:hAnsi="TimesNewRomanPSMT"/>
                          <w:sz w:val="20"/>
                          <w:szCs w:val="20"/>
                        </w:rPr>
                      </w:pPr>
                      <w:r>
                        <w:rPr>
                          <w:rFonts w:ascii="TimesNewRomanPSMT" w:hAnsi="TimesNewRomanPSMT"/>
                          <w:sz w:val="20"/>
                          <w:szCs w:val="20"/>
                        </w:rPr>
                        <w:t xml:space="preserve">1&gt; if the selected cell is not configured with </w:t>
                      </w:r>
                      <w:r>
                        <w:rPr>
                          <w:rFonts w:ascii="TimesNewRomanPS" w:hAnsi="TimesNewRomanPS"/>
                          <w:i/>
                          <w:iCs/>
                          <w:sz w:val="20"/>
                          <w:szCs w:val="20"/>
                        </w:rPr>
                        <w:t>CondEventT1</w:t>
                      </w:r>
                      <w:r>
                        <w:rPr>
                          <w:rFonts w:ascii="TimesNewRomanPSMT" w:hAnsi="TimesNewRomanPSMT"/>
                          <w:sz w:val="20"/>
                          <w:szCs w:val="20"/>
                        </w:rPr>
                        <w:t xml:space="preserve">, or the selected cell is configured with </w:t>
                      </w:r>
                      <w:r>
                        <w:rPr>
                          <w:rFonts w:ascii="TimesNewRomanPS" w:hAnsi="TimesNewRomanPS"/>
                          <w:i/>
                          <w:iCs/>
                          <w:sz w:val="20"/>
                          <w:szCs w:val="20"/>
                        </w:rPr>
                        <w:t xml:space="preserve">CondEventT1 </w:t>
                      </w:r>
                      <w:r>
                        <w:rPr>
                          <w:rFonts w:ascii="TimesNewRomanPSMT" w:hAnsi="TimesNewRomanPSMT"/>
                          <w:sz w:val="20"/>
                          <w:szCs w:val="20"/>
                        </w:rPr>
                        <w:t>and</w:t>
                      </w:r>
                      <w:r w:rsidRPr="00A83946">
                        <w:rPr>
                          <w:rFonts w:ascii="TimesNewRomanPSMT" w:hAnsi="TimesNewRomanPSMT"/>
                          <w:sz w:val="20"/>
                          <w:szCs w:val="20"/>
                        </w:rPr>
                        <w:t xml:space="preserve"> </w:t>
                      </w:r>
                      <w:r>
                        <w:rPr>
                          <w:rFonts w:ascii="TimesNewRomanPSMT" w:hAnsi="TimesNewRomanPSMT"/>
                          <w:sz w:val="20"/>
                          <w:szCs w:val="20"/>
                        </w:rPr>
                        <w:t>leaving condition has not been fulfilled; and</w:t>
                      </w:r>
                      <w:r>
                        <w:rPr>
                          <w:rFonts w:ascii="TimesNewRomanPSMT" w:hAnsi="TimesNewRomanPSMT"/>
                          <w:sz w:val="20"/>
                          <w:szCs w:val="20"/>
                        </w:rPr>
                        <w:br/>
                      </w:r>
                    </w:p>
                    <w:p w14:paraId="0CF92639" w14:textId="77777777" w:rsidR="0070268B" w:rsidRDefault="0070268B" w:rsidP="00A83946">
                      <w:pPr>
                        <w:pStyle w:val="NormalWeb"/>
                      </w:pPr>
                      <w:r>
                        <w:rPr>
                          <w:rFonts w:ascii="TimesNewRomanPSMT" w:hAnsi="TimesNewRomanPSMT"/>
                          <w:sz w:val="20"/>
                          <w:szCs w:val="20"/>
                        </w:rPr>
                        <w:t xml:space="preserve">1&gt; if the selected cell is one of the candidate cells for which the </w:t>
                      </w:r>
                      <w:r>
                        <w:rPr>
                          <w:rFonts w:ascii="TimesNewRomanPS" w:hAnsi="TimesNewRomanPS"/>
                          <w:i/>
                          <w:iCs/>
                          <w:sz w:val="20"/>
                          <w:szCs w:val="20"/>
                        </w:rPr>
                        <w:t xml:space="preserve">reconfigurationWithSync </w:t>
                      </w:r>
                      <w:r>
                        <w:rPr>
                          <w:rFonts w:ascii="TimesNewRomanPSMT" w:hAnsi="TimesNewRomanPSMT"/>
                          <w:sz w:val="20"/>
                          <w:szCs w:val="20"/>
                        </w:rPr>
                        <w:t xml:space="preserve">is included in the </w:t>
                      </w:r>
                      <w:r>
                        <w:rPr>
                          <w:rFonts w:ascii="TimesNewRomanPS" w:hAnsi="TimesNewRomanPS"/>
                          <w:i/>
                          <w:iCs/>
                          <w:sz w:val="20"/>
                          <w:szCs w:val="20"/>
                        </w:rPr>
                        <w:t xml:space="preserve">masterCellGroup </w:t>
                      </w:r>
                      <w:r>
                        <w:rPr>
                          <w:rFonts w:ascii="TimesNewRomanPSMT" w:hAnsi="TimesNewRomanPSMT"/>
                          <w:sz w:val="20"/>
                          <w:szCs w:val="20"/>
                        </w:rPr>
                        <w:t xml:space="preserve">in the MCG </w:t>
                      </w:r>
                      <w:r>
                        <w:rPr>
                          <w:rFonts w:ascii="TimesNewRomanPS" w:hAnsi="TimesNewRomanPS"/>
                          <w:i/>
                          <w:iCs/>
                          <w:sz w:val="20"/>
                          <w:szCs w:val="20"/>
                        </w:rPr>
                        <w:t>VarConditionalReconfig</w:t>
                      </w:r>
                      <w:r>
                        <w:rPr>
                          <w:rFonts w:ascii="TimesNewRomanPSMT" w:hAnsi="TimesNewRomanPSMT"/>
                          <w:sz w:val="20"/>
                          <w:szCs w:val="20"/>
                        </w:rPr>
                        <w:t xml:space="preserve">: </w:t>
                      </w:r>
                    </w:p>
                    <w:p w14:paraId="4D3C0271" w14:textId="77777777" w:rsidR="0070268B" w:rsidRDefault="0070268B" w:rsidP="00A83946">
                      <w:pPr>
                        <w:pStyle w:val="NormalWeb"/>
                        <w:ind w:left="567"/>
                      </w:pPr>
                      <w:r>
                        <w:rPr>
                          <w:rFonts w:ascii="TimesNewRomanPSMT" w:hAnsi="TimesNewRomanPSMT"/>
                          <w:sz w:val="20"/>
                          <w:szCs w:val="20"/>
                        </w:rPr>
                        <w:t xml:space="preserve">2&gt; if the UE supports RLF-Report for conditional handover, set the </w:t>
                      </w:r>
                      <w:r>
                        <w:rPr>
                          <w:rFonts w:ascii="TimesNewRomanPS" w:hAnsi="TimesNewRomanPS"/>
                          <w:i/>
                          <w:iCs/>
                          <w:sz w:val="20"/>
                          <w:szCs w:val="20"/>
                        </w:rPr>
                        <w:t xml:space="preserve">choCellId </w:t>
                      </w:r>
                      <w:r>
                        <w:rPr>
                          <w:rFonts w:ascii="TimesNewRomanPSMT" w:hAnsi="TimesNewRomanPSMT"/>
                          <w:sz w:val="20"/>
                          <w:szCs w:val="20"/>
                        </w:rPr>
                        <w:t xml:space="preserve">in the </w:t>
                      </w:r>
                      <w:r>
                        <w:rPr>
                          <w:rFonts w:ascii="TimesNewRomanPS" w:hAnsi="TimesNewRomanPS"/>
                          <w:i/>
                          <w:iCs/>
                          <w:sz w:val="20"/>
                          <w:szCs w:val="20"/>
                        </w:rPr>
                        <w:t xml:space="preserve">VarRLF-Report </w:t>
                      </w:r>
                      <w:r>
                        <w:rPr>
                          <w:rFonts w:ascii="TimesNewRomanPSMT" w:hAnsi="TimesNewRomanPSMT"/>
                          <w:sz w:val="20"/>
                          <w:szCs w:val="20"/>
                        </w:rPr>
                        <w:t xml:space="preserve">to the global cell identity, if available, otherwise to the physical cell identity and carrier frequency of the selected cell; </w:t>
                      </w:r>
                    </w:p>
                    <w:p w14:paraId="12368990" w14:textId="77777777" w:rsidR="0070268B" w:rsidRDefault="0070268B" w:rsidP="00A83946">
                      <w:pPr>
                        <w:pStyle w:val="NormalWeb"/>
                        <w:ind w:left="567"/>
                        <w:rPr>
                          <w:rFonts w:ascii="TimesNewRomanPSMT" w:hAnsi="TimesNewRomanPSMT"/>
                          <w:sz w:val="20"/>
                          <w:szCs w:val="20"/>
                        </w:rPr>
                      </w:pPr>
                      <w:r>
                        <w:rPr>
                          <w:rFonts w:ascii="TimesNewRomanPSMT" w:hAnsi="TimesNewRomanPSMT"/>
                          <w:sz w:val="20"/>
                          <w:szCs w:val="20"/>
                        </w:rPr>
                        <w:t xml:space="preserve">2&gt; apply the stored </w:t>
                      </w:r>
                      <w:r>
                        <w:rPr>
                          <w:rFonts w:ascii="TimesNewRomanPS" w:hAnsi="TimesNewRomanPS"/>
                          <w:i/>
                          <w:iCs/>
                          <w:sz w:val="20"/>
                          <w:szCs w:val="20"/>
                        </w:rPr>
                        <w:t xml:space="preserve">condRRCReconfig </w:t>
                      </w:r>
                      <w:r>
                        <w:rPr>
                          <w:rFonts w:ascii="TimesNewRomanPSMT" w:hAnsi="TimesNewRomanPSMT"/>
                          <w:sz w:val="20"/>
                          <w:szCs w:val="20"/>
                        </w:rPr>
                        <w:t xml:space="preserve">associated to the selected cell and perform actions as specified in 5.3.5.3; </w:t>
                      </w:r>
                    </w:p>
                    <w:p w14:paraId="51480AFD" w14:textId="77777777" w:rsidR="0070268B" w:rsidRDefault="0070268B" w:rsidP="00A83946">
                      <w:pPr>
                        <w:pStyle w:val="NormalWeb"/>
                        <w:rPr>
                          <w:rFonts w:ascii="TimesNewRomanPSMT" w:hAnsi="TimesNewRomanPSMT"/>
                          <w:sz w:val="20"/>
                          <w:szCs w:val="20"/>
                        </w:rPr>
                      </w:pPr>
                      <w:r>
                        <w:rPr>
                          <w:rFonts w:ascii="TimesNewRomanPSMT" w:hAnsi="TimesNewRomanPSMT"/>
                          <w:sz w:val="20"/>
                          <w:szCs w:val="20"/>
                        </w:rPr>
                        <w:t>NOTE1: It</w:t>
                      </w:r>
                      <w:r w:rsidRPr="00A83946">
                        <w:rPr>
                          <w:rFonts w:ascii="TimesNewRomanPSMT" w:hAnsi="TimesNewRomanPSMT"/>
                          <w:sz w:val="20"/>
                          <w:szCs w:val="20"/>
                        </w:rPr>
                        <w:t xml:space="preserve"> </w:t>
                      </w:r>
                      <w:r>
                        <w:rPr>
                          <w:rFonts w:ascii="TimesNewRomanPSMT" w:hAnsi="TimesNewRomanPSMT"/>
                          <w:sz w:val="20"/>
                          <w:szCs w:val="20"/>
                        </w:rPr>
                        <w:t>is</w:t>
                      </w:r>
                      <w:r w:rsidRPr="00A83946">
                        <w:rPr>
                          <w:rFonts w:ascii="TimesNewRomanPSMT" w:hAnsi="TimesNewRomanPSMT"/>
                          <w:sz w:val="20"/>
                          <w:szCs w:val="20"/>
                        </w:rPr>
                        <w:t xml:space="preserve"> </w:t>
                      </w:r>
                      <w:r>
                        <w:rPr>
                          <w:rFonts w:ascii="TimesNewRomanPSMT" w:hAnsi="TimesNewRomanPSMT"/>
                          <w:sz w:val="20"/>
                          <w:szCs w:val="20"/>
                        </w:rPr>
                        <w:t>left</w:t>
                      </w:r>
                      <w:r w:rsidRPr="00A83946">
                        <w:rPr>
                          <w:rFonts w:ascii="TimesNewRomanPSMT" w:hAnsi="TimesNewRomanPSMT"/>
                          <w:sz w:val="20"/>
                          <w:szCs w:val="20"/>
                        </w:rPr>
                        <w:t xml:space="preserve"> </w:t>
                      </w:r>
                      <w:r>
                        <w:rPr>
                          <w:rFonts w:ascii="TimesNewRomanPSMT" w:hAnsi="TimesNewRomanPSMT"/>
                          <w:sz w:val="20"/>
                          <w:szCs w:val="20"/>
                        </w:rPr>
                        <w:t>to</w:t>
                      </w:r>
                      <w:r w:rsidRPr="00A83946">
                        <w:rPr>
                          <w:rFonts w:ascii="TimesNewRomanPSMT" w:hAnsi="TimesNewRomanPSMT"/>
                          <w:sz w:val="20"/>
                          <w:szCs w:val="20"/>
                        </w:rPr>
                        <w:t xml:space="preserve"> </w:t>
                      </w:r>
                      <w:r>
                        <w:rPr>
                          <w:rFonts w:ascii="TimesNewRomanPSMT" w:hAnsi="TimesNewRomanPSMT"/>
                          <w:sz w:val="20"/>
                          <w:szCs w:val="20"/>
                        </w:rPr>
                        <w:t>network</w:t>
                      </w:r>
                      <w:r w:rsidRPr="00A83946">
                        <w:rPr>
                          <w:rFonts w:ascii="TimesNewRomanPSMT" w:hAnsi="TimesNewRomanPSMT"/>
                          <w:sz w:val="20"/>
                          <w:szCs w:val="20"/>
                        </w:rPr>
                        <w:t xml:space="preserve"> </w:t>
                      </w:r>
                      <w:r>
                        <w:rPr>
                          <w:rFonts w:ascii="TimesNewRomanPSMT" w:hAnsi="TimesNewRomanPSMT"/>
                          <w:sz w:val="20"/>
                          <w:szCs w:val="20"/>
                        </w:rPr>
                        <w:t>implementation</w:t>
                      </w:r>
                      <w:r w:rsidRPr="00A83946">
                        <w:rPr>
                          <w:rFonts w:ascii="TimesNewRomanPSMT" w:hAnsi="TimesNewRomanPSMT"/>
                          <w:sz w:val="20"/>
                          <w:szCs w:val="20"/>
                        </w:rPr>
                        <w:t xml:space="preserve"> </w:t>
                      </w:r>
                      <w:r>
                        <w:rPr>
                          <w:rFonts w:ascii="TimesNewRomanPSMT" w:hAnsi="TimesNewRomanPSMT"/>
                          <w:sz w:val="20"/>
                          <w:szCs w:val="20"/>
                        </w:rPr>
                        <w:t>to</w:t>
                      </w:r>
                      <w:r w:rsidRPr="00A83946">
                        <w:rPr>
                          <w:rFonts w:ascii="TimesNewRomanPSMT" w:hAnsi="TimesNewRomanPSMT"/>
                          <w:sz w:val="20"/>
                          <w:szCs w:val="20"/>
                        </w:rPr>
                        <w:t xml:space="preserve"> </w:t>
                      </w:r>
                      <w:r>
                        <w:rPr>
                          <w:rFonts w:ascii="TimesNewRomanPSMT" w:hAnsi="TimesNewRomanPSMT"/>
                          <w:sz w:val="20"/>
                          <w:szCs w:val="20"/>
                        </w:rPr>
                        <w:t>how</w:t>
                      </w:r>
                      <w:r w:rsidRPr="00A83946">
                        <w:rPr>
                          <w:rFonts w:ascii="TimesNewRomanPSMT" w:hAnsi="TimesNewRomanPSMT"/>
                          <w:sz w:val="20"/>
                          <w:szCs w:val="20"/>
                        </w:rPr>
                        <w:t xml:space="preserve"> </w:t>
                      </w:r>
                      <w:r>
                        <w:rPr>
                          <w:rFonts w:ascii="TimesNewRomanPSMT" w:hAnsi="TimesNewRomanPSMT"/>
                          <w:sz w:val="20"/>
                          <w:szCs w:val="20"/>
                        </w:rPr>
                        <w:t>to</w:t>
                      </w:r>
                      <w:r w:rsidRPr="00A83946">
                        <w:rPr>
                          <w:rFonts w:ascii="TimesNewRomanPSMT" w:hAnsi="TimesNewRomanPSMT"/>
                          <w:sz w:val="20"/>
                          <w:szCs w:val="20"/>
                        </w:rPr>
                        <w:t xml:space="preserve"> </w:t>
                      </w:r>
                      <w:r>
                        <w:rPr>
                          <w:rFonts w:ascii="TimesNewRomanPSMT" w:hAnsi="TimesNewRomanPSMT"/>
                          <w:sz w:val="20"/>
                          <w:szCs w:val="20"/>
                        </w:rPr>
                        <w:t>avoid</w:t>
                      </w:r>
                      <w:r w:rsidRPr="00A83946">
                        <w:rPr>
                          <w:rFonts w:ascii="TimesNewRomanPSMT" w:hAnsi="TimesNewRomanPSMT"/>
                          <w:sz w:val="20"/>
                          <w:szCs w:val="20"/>
                        </w:rPr>
                        <w:t xml:space="preserve"> </w:t>
                      </w:r>
                      <w:r>
                        <w:rPr>
                          <w:rFonts w:ascii="TimesNewRomanPSMT" w:hAnsi="TimesNewRomanPSMT"/>
                          <w:sz w:val="20"/>
                          <w:szCs w:val="20"/>
                        </w:rPr>
                        <w:t>key</w:t>
                      </w:r>
                      <w:r w:rsidRPr="00A83946">
                        <w:rPr>
                          <w:rFonts w:ascii="TimesNewRomanPSMT" w:hAnsi="TimesNewRomanPSMT"/>
                          <w:sz w:val="20"/>
                          <w:szCs w:val="20"/>
                        </w:rPr>
                        <w:t xml:space="preserve"> </w:t>
                      </w:r>
                      <w:r>
                        <w:rPr>
                          <w:rFonts w:ascii="TimesNewRomanPSMT" w:hAnsi="TimesNewRomanPSMT"/>
                          <w:sz w:val="20"/>
                          <w:szCs w:val="20"/>
                        </w:rPr>
                        <w:t>stream</w:t>
                      </w:r>
                      <w:r w:rsidRPr="00A83946">
                        <w:rPr>
                          <w:rFonts w:ascii="TimesNewRomanPSMT" w:hAnsi="TimesNewRomanPSMT"/>
                          <w:sz w:val="20"/>
                          <w:szCs w:val="20"/>
                        </w:rPr>
                        <w:t xml:space="preserve"> </w:t>
                      </w:r>
                      <w:r>
                        <w:rPr>
                          <w:rFonts w:ascii="TimesNewRomanPSMT" w:hAnsi="TimesNewRomanPSMT"/>
                          <w:sz w:val="20"/>
                          <w:szCs w:val="20"/>
                        </w:rPr>
                        <w:t>reuse</w:t>
                      </w:r>
                      <w:r w:rsidRPr="00A83946">
                        <w:rPr>
                          <w:rFonts w:ascii="TimesNewRomanPSMT" w:hAnsi="TimesNewRomanPSMT"/>
                          <w:sz w:val="20"/>
                          <w:szCs w:val="20"/>
                        </w:rPr>
                        <w:t xml:space="preserve"> </w:t>
                      </w:r>
                      <w:r>
                        <w:rPr>
                          <w:rFonts w:ascii="TimesNewRomanPSMT" w:hAnsi="TimesNewRomanPSMT"/>
                          <w:sz w:val="20"/>
                          <w:szCs w:val="20"/>
                        </w:rPr>
                        <w:t>in</w:t>
                      </w:r>
                      <w:r w:rsidRPr="00A83946">
                        <w:rPr>
                          <w:rFonts w:ascii="TimesNewRomanPSMT" w:hAnsi="TimesNewRomanPSMT"/>
                          <w:sz w:val="20"/>
                          <w:szCs w:val="20"/>
                        </w:rPr>
                        <w:t xml:space="preserve"> </w:t>
                      </w:r>
                      <w:r>
                        <w:rPr>
                          <w:rFonts w:ascii="TimesNewRomanPSMT" w:hAnsi="TimesNewRomanPSMT"/>
                          <w:sz w:val="20"/>
                          <w:szCs w:val="20"/>
                        </w:rPr>
                        <w:t>case</w:t>
                      </w:r>
                      <w:r w:rsidRPr="00A83946">
                        <w:rPr>
                          <w:rFonts w:ascii="TimesNewRomanPSMT" w:hAnsi="TimesNewRomanPSMT"/>
                          <w:sz w:val="20"/>
                          <w:szCs w:val="20"/>
                        </w:rPr>
                        <w:t xml:space="preserve"> </w:t>
                      </w:r>
                      <w:r>
                        <w:rPr>
                          <w:rFonts w:ascii="TimesNewRomanPSMT" w:hAnsi="TimesNewRomanPSMT"/>
                          <w:sz w:val="20"/>
                          <w:szCs w:val="20"/>
                        </w:rPr>
                        <w:t>of</w:t>
                      </w:r>
                      <w:r w:rsidRPr="00A83946">
                        <w:rPr>
                          <w:rFonts w:ascii="TimesNewRomanPSMT" w:hAnsi="TimesNewRomanPSMT"/>
                          <w:sz w:val="20"/>
                          <w:szCs w:val="20"/>
                        </w:rPr>
                        <w:t xml:space="preserve"> </w:t>
                      </w:r>
                      <w:r>
                        <w:rPr>
                          <w:rFonts w:ascii="TimesNewRomanPSMT" w:hAnsi="TimesNewRomanPSMT"/>
                          <w:sz w:val="20"/>
                          <w:szCs w:val="20"/>
                        </w:rPr>
                        <w:t>CHO</w:t>
                      </w:r>
                      <w:r w:rsidRPr="00A83946">
                        <w:rPr>
                          <w:rFonts w:ascii="TimesNewRomanPSMT" w:hAnsi="TimesNewRomanPSMT"/>
                          <w:sz w:val="20"/>
                          <w:szCs w:val="20"/>
                        </w:rPr>
                        <w:t xml:space="preserve"> </w:t>
                      </w:r>
                      <w:r>
                        <w:rPr>
                          <w:rFonts w:ascii="TimesNewRomanPSMT" w:hAnsi="TimesNewRomanPSMT"/>
                          <w:sz w:val="20"/>
                          <w:szCs w:val="20"/>
                        </w:rPr>
                        <w:t>based</w:t>
                      </w:r>
                      <w:r w:rsidRPr="00A83946">
                        <w:rPr>
                          <w:rFonts w:ascii="TimesNewRomanPSMT" w:hAnsi="TimesNewRomanPSMT"/>
                          <w:sz w:val="20"/>
                          <w:szCs w:val="20"/>
                        </w:rPr>
                        <w:t xml:space="preserve"> </w:t>
                      </w:r>
                      <w:r>
                        <w:rPr>
                          <w:rFonts w:ascii="TimesNewRomanPSMT" w:hAnsi="TimesNewRomanPSMT"/>
                          <w:sz w:val="20"/>
                          <w:szCs w:val="20"/>
                        </w:rPr>
                        <w:t>recovery</w:t>
                      </w:r>
                      <w:r w:rsidRPr="00A83946">
                        <w:rPr>
                          <w:rFonts w:ascii="TimesNewRomanPSMT" w:hAnsi="TimesNewRomanPSMT"/>
                          <w:sz w:val="20"/>
                          <w:szCs w:val="20"/>
                        </w:rPr>
                        <w:t xml:space="preserve"> </w:t>
                      </w:r>
                      <w:r>
                        <w:rPr>
                          <w:rFonts w:ascii="TimesNewRomanPSMT" w:hAnsi="TimesNewRomanPSMT"/>
                          <w:sz w:val="20"/>
                          <w:szCs w:val="20"/>
                        </w:rPr>
                        <w:t xml:space="preserve">after a failed handover without key change. </w:t>
                      </w:r>
                    </w:p>
                    <w:p w14:paraId="53DA7628" w14:textId="77777777" w:rsidR="0070268B" w:rsidRDefault="0070268B" w:rsidP="00A83946">
                      <w:pPr>
                        <w:pStyle w:val="NormalWeb"/>
                      </w:pPr>
                      <w:r>
                        <w:rPr>
                          <w:rFonts w:ascii="TimesNewRomanPSMT" w:hAnsi="TimesNewRomanPSMT"/>
                          <w:sz w:val="20"/>
                          <w:szCs w:val="20"/>
                        </w:rPr>
                        <w:t xml:space="preserve">1&gt; else: </w:t>
                      </w:r>
                    </w:p>
                    <w:p w14:paraId="7EF3CC19" w14:textId="77777777" w:rsidR="0070268B" w:rsidRDefault="0070268B" w:rsidP="00A83946">
                      <w:pPr>
                        <w:pStyle w:val="NormalWeb"/>
                        <w:ind w:firstLine="567"/>
                      </w:pPr>
                      <w:r>
                        <w:rPr>
                          <w:rFonts w:ascii="TimesNewRomanPSMT" w:hAnsi="TimesNewRomanPSMT"/>
                          <w:sz w:val="20"/>
                          <w:szCs w:val="20"/>
                        </w:rPr>
                        <w:t xml:space="preserve">2&gt; if UE is configured with </w:t>
                      </w:r>
                      <w:r>
                        <w:rPr>
                          <w:rFonts w:ascii="TimesNewRomanPS" w:hAnsi="TimesNewRomanPS"/>
                          <w:i/>
                          <w:iCs/>
                          <w:sz w:val="20"/>
                          <w:szCs w:val="20"/>
                        </w:rPr>
                        <w:t>attemptCondReconfig</w:t>
                      </w:r>
                      <w:r>
                        <w:rPr>
                          <w:rFonts w:ascii="TimesNewRomanPSMT" w:hAnsi="TimesNewRomanPSMT"/>
                          <w:sz w:val="20"/>
                          <w:szCs w:val="20"/>
                        </w:rPr>
                        <w:t>:</w:t>
                      </w:r>
                    </w:p>
                    <w:p w14:paraId="69E9C6AD" w14:textId="3F90756F" w:rsidR="0070268B" w:rsidRDefault="0070268B" w:rsidP="00824816">
                      <w:r>
                        <w:tab/>
                      </w:r>
                      <w:r w:rsidR="00C7302D">
                        <w:t xml:space="preserve">     </w:t>
                      </w:r>
                      <w:r>
                        <w:t>…</w:t>
                      </w:r>
                    </w:p>
                    <w:p w14:paraId="3026A3AC" w14:textId="0B565861" w:rsidR="00C7302D" w:rsidRPr="00C0503E" w:rsidRDefault="00C7302D" w:rsidP="00C7302D">
                      <w:pPr>
                        <w:pStyle w:val="B3"/>
                      </w:pPr>
                      <w:r w:rsidRPr="00C0503E">
                        <w:t>3&gt;</w:t>
                      </w:r>
                      <w:r w:rsidRPr="00C0503E">
                        <w:tab/>
                        <w:t xml:space="preserve">release </w:t>
                      </w:r>
                      <w:r w:rsidRPr="00C0503E">
                        <w:rPr>
                          <w:i/>
                        </w:rPr>
                        <w:t>rrm-MeasRelaxationReportingConfig</w:t>
                      </w:r>
                      <w:r w:rsidRPr="00C0503E">
                        <w:t>, if configured;</w:t>
                      </w:r>
                    </w:p>
                    <w:p w14:paraId="5561B89A" w14:textId="77777777" w:rsidR="00C7302D" w:rsidRPr="00C0503E" w:rsidRDefault="00C7302D" w:rsidP="00C7302D">
                      <w:pPr>
                        <w:pStyle w:val="B3"/>
                        <w:rPr>
                          <w:lang w:eastAsia="en-US"/>
                        </w:rPr>
                      </w:pPr>
                      <w:r w:rsidRPr="00C0503E">
                        <w:t>3&gt;</w:t>
                      </w:r>
                      <w:r w:rsidRPr="00C0503E">
                        <w:tab/>
                        <w:t xml:space="preserve">release </w:t>
                      </w:r>
                      <w:r w:rsidRPr="00C0503E">
                        <w:rPr>
                          <w:i/>
                        </w:rPr>
                        <w:t>maxBW-PreferenceConfigFR2-2</w:t>
                      </w:r>
                      <w:r w:rsidRPr="00C0503E">
                        <w:t>, if configured;</w:t>
                      </w:r>
                    </w:p>
                    <w:p w14:paraId="20F3D1DA" w14:textId="77777777" w:rsidR="00C7302D" w:rsidRPr="00C0503E" w:rsidRDefault="00C7302D" w:rsidP="00C7302D">
                      <w:pPr>
                        <w:pStyle w:val="B3"/>
                      </w:pPr>
                      <w:r w:rsidRPr="00C0503E">
                        <w:t>3&gt;</w:t>
                      </w:r>
                      <w:r w:rsidRPr="00C0503E">
                        <w:tab/>
                        <w:t xml:space="preserve">release </w:t>
                      </w:r>
                      <w:r w:rsidRPr="00C0503E">
                        <w:rPr>
                          <w:i/>
                        </w:rPr>
                        <w:t>maxMIMO-LayerPreferenceConfigFR2-2</w:t>
                      </w:r>
                      <w:r w:rsidRPr="00C0503E">
                        <w:t>, if configured;</w:t>
                      </w:r>
                    </w:p>
                    <w:p w14:paraId="44C64CDF" w14:textId="77777777" w:rsidR="00C7302D" w:rsidRPr="00C0503E" w:rsidRDefault="00C7302D" w:rsidP="00C7302D">
                      <w:pPr>
                        <w:pStyle w:val="B3"/>
                      </w:pPr>
                      <w:r w:rsidRPr="00C0503E">
                        <w:t>3&gt;</w:t>
                      </w:r>
                      <w:r w:rsidRPr="00C0503E">
                        <w:tab/>
                        <w:t xml:space="preserve">release </w:t>
                      </w:r>
                      <w:r w:rsidRPr="00C0503E">
                        <w:rPr>
                          <w:i/>
                        </w:rPr>
                        <w:t>minSchedulingOffsetPreferenceConfigExt</w:t>
                      </w:r>
                      <w:r w:rsidRPr="00C0503E">
                        <w:t>, if configured;</w:t>
                      </w:r>
                    </w:p>
                    <w:p w14:paraId="067FD517" w14:textId="77777777" w:rsidR="00C7302D" w:rsidRPr="00C0503E" w:rsidRDefault="00C7302D" w:rsidP="00C7302D">
                      <w:pPr>
                        <w:pStyle w:val="B3"/>
                      </w:pPr>
                      <w:r w:rsidRPr="00C0503E">
                        <w:t>3&gt;</w:t>
                      </w:r>
                      <w:r w:rsidRPr="00C0503E">
                        <w:tab/>
                        <w:t>suspend all RBs, and BH RLC channels for the IAB-MT, except SRB0</w:t>
                      </w:r>
                      <w:r w:rsidRPr="00C0503E">
                        <w:rPr>
                          <w:lang w:eastAsia="zh-CN"/>
                        </w:rPr>
                        <w:t xml:space="preserve"> and broadcast MRBs</w:t>
                      </w:r>
                      <w:r w:rsidRPr="00C0503E">
                        <w:t>;</w:t>
                      </w:r>
                    </w:p>
                    <w:p w14:paraId="4877D4C1" w14:textId="4C36C7F9" w:rsidR="0070268B" w:rsidRDefault="0070268B" w:rsidP="00C7302D">
                      <w:pPr>
                        <w:pStyle w:val="NormalWeb"/>
                        <w:ind w:left="284" w:firstLine="567"/>
                      </w:pPr>
                      <w:r w:rsidRPr="00A83946">
                        <w:rPr>
                          <w:sz w:val="20"/>
                          <w:szCs w:val="20"/>
                          <w:highlight w:val="green"/>
                        </w:rPr>
                        <w:t>3</w:t>
                      </w:r>
                      <w:r w:rsidRPr="00F05D31">
                        <w:rPr>
                          <w:sz w:val="20"/>
                          <w:szCs w:val="20"/>
                          <w:highlight w:val="green"/>
                        </w:rPr>
                        <w:t>&gt;</w:t>
                      </w:r>
                      <w:r w:rsidRPr="00F05D31">
                        <w:rPr>
                          <w:rFonts w:ascii="TimesNewRomanPSMT" w:hAnsi="TimesNewRomanPSMT"/>
                          <w:sz w:val="20"/>
                          <w:szCs w:val="20"/>
                          <w:highlight w:val="green"/>
                        </w:rPr>
                        <w:t xml:space="preserve">release </w:t>
                      </w:r>
                      <w:r w:rsidRPr="00F05D31">
                        <w:rPr>
                          <w:i/>
                          <w:sz w:val="20"/>
                          <w:szCs w:val="20"/>
                          <w:highlight w:val="green"/>
                        </w:rPr>
                        <w:t>ulTrafficPatternReportingConfig</w:t>
                      </w:r>
                      <w:r w:rsidRPr="00F05D31">
                        <w:rPr>
                          <w:rFonts w:ascii="TimesNewRomanPSMT" w:hAnsi="TimesNewRomanPSMT"/>
                          <w:sz w:val="20"/>
                          <w:szCs w:val="20"/>
                          <w:highlight w:val="green"/>
                        </w:rPr>
                        <w:t>, if configured and stop timer TXXX, if running;</w:t>
                      </w:r>
                      <w:r>
                        <w:rPr>
                          <w:rFonts w:ascii="TimesNewRomanPSMT" w:hAnsi="TimesNewRomanPSMT"/>
                          <w:sz w:val="20"/>
                          <w:szCs w:val="20"/>
                        </w:rPr>
                        <w:t xml:space="preserve"> </w:t>
                      </w:r>
                    </w:p>
                    <w:p w14:paraId="39406444" w14:textId="57B5AA2B" w:rsidR="0070268B" w:rsidRPr="00D063F9" w:rsidRDefault="0070268B"/>
                  </w:txbxContent>
                </v:textbox>
                <w10:anchorlock/>
              </v:shape>
            </w:pict>
          </mc:Fallback>
        </mc:AlternateContent>
      </w:r>
    </w:p>
    <w:p w14:paraId="279D4474" w14:textId="33F3B552" w:rsidR="006640AD" w:rsidRPr="006640AD" w:rsidRDefault="009A0EC2" w:rsidP="006640AD">
      <w:pPr>
        <w:pStyle w:val="Proposal"/>
      </w:pPr>
      <w:bookmarkStart w:id="5" w:name="_Toc146839794"/>
      <w:r>
        <w:t>T</w:t>
      </w:r>
      <w:r w:rsidR="006640AD">
        <w:t>he following sentence “</w:t>
      </w:r>
      <w:r w:rsidRPr="009A0EC2">
        <w:t>3&gt;release ulTrafficPatternReportingConfig, if configured and stop timer TXXX, if running</w:t>
      </w:r>
      <w:r w:rsidR="006640AD">
        <w:t xml:space="preserve">” </w:t>
      </w:r>
      <w:r w:rsidR="00AF7985">
        <w:t>can be added to the procedure</w:t>
      </w:r>
      <w:r w:rsidR="00E72D54">
        <w:t xml:space="preserve"> </w:t>
      </w:r>
      <w:r w:rsidR="006640AD">
        <w:t xml:space="preserve">in section </w:t>
      </w:r>
      <w:r w:rsidR="00E72D54">
        <w:t>5.3.7.3 of TS 38.331</w:t>
      </w:r>
      <w:bookmarkEnd w:id="5"/>
    </w:p>
    <w:p w14:paraId="1230D4C9" w14:textId="1C949219" w:rsidR="00B9439E" w:rsidRDefault="003F0D96" w:rsidP="00C53771">
      <w:pPr>
        <w:pStyle w:val="Heading2"/>
      </w:pPr>
      <w:r>
        <w:lastRenderedPageBreak/>
        <w:t>2.4 Changes in RRC section 7.1.1 Timers (informative)</w:t>
      </w:r>
    </w:p>
    <w:p w14:paraId="61602518" w14:textId="3BA7A50B" w:rsidR="00B9439E" w:rsidRDefault="00D3786E" w:rsidP="0016135E">
      <w:r>
        <w:rPr>
          <w:noProof/>
        </w:rPr>
        <mc:AlternateContent>
          <mc:Choice Requires="wps">
            <w:drawing>
              <wp:anchor distT="0" distB="0" distL="114300" distR="114300" simplePos="0" relativeHeight="251658242" behindDoc="0" locked="0" layoutInCell="1" allowOverlap="1" wp14:anchorId="46F3663F" wp14:editId="4A6067AC">
                <wp:simplePos x="0" y="0"/>
                <wp:positionH relativeFrom="column">
                  <wp:posOffset>-3175</wp:posOffset>
                </wp:positionH>
                <wp:positionV relativeFrom="paragraph">
                  <wp:posOffset>324952</wp:posOffset>
                </wp:positionV>
                <wp:extent cx="6140450" cy="1828800"/>
                <wp:effectExtent l="0" t="0" r="19050" b="19050"/>
                <wp:wrapSquare wrapText="bothSides"/>
                <wp:docPr id="1393221201" name="Text Box 1393221201"/>
                <wp:cNvGraphicFramePr/>
                <a:graphic xmlns:a="http://schemas.openxmlformats.org/drawingml/2006/main">
                  <a:graphicData uri="http://schemas.microsoft.com/office/word/2010/wordprocessingShape">
                    <wps:wsp>
                      <wps:cNvSpPr txBox="1"/>
                      <wps:spPr>
                        <a:xfrm>
                          <a:off x="0" y="0"/>
                          <a:ext cx="6140450" cy="1828800"/>
                        </a:xfrm>
                        <a:prstGeom prst="rect">
                          <a:avLst/>
                        </a:prstGeom>
                        <a:noFill/>
                        <a:ln w="6350">
                          <a:solidFill>
                            <a:prstClr val="black"/>
                          </a:solidFill>
                        </a:ln>
                      </wps:spPr>
                      <wps:txbx>
                        <w:txbxContent>
                          <w:p w14:paraId="38CD7355" w14:textId="3F51D044" w:rsidR="00B527CF" w:rsidRDefault="00B527CF" w:rsidP="000C46BD">
                            <w:r>
                              <w:t>&lt;</w:t>
                            </w:r>
                            <w:r w:rsidR="00686A66">
                              <w:t>From section 7.1.1 Timers (informative)</w:t>
                            </w:r>
                            <w:r>
                              <w:t>&gt;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527CF" w:rsidRPr="00C0503E" w14:paraId="3003F9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CCE5254" w14:textId="77777777" w:rsidR="00B527CF" w:rsidRPr="00F05D31" w:rsidRDefault="00B527CF">
                                  <w:pPr>
                                    <w:pStyle w:val="TAL"/>
                                    <w:rPr>
                                      <w:b/>
                                      <w:bCs/>
                                      <w:highlight w:val="yellow"/>
                                      <w:lang w:val="sv-SE" w:eastAsia="en-GB"/>
                                    </w:rPr>
                                  </w:pPr>
                                  <w:r w:rsidRPr="00F05D31">
                                    <w:rPr>
                                      <w:b/>
                                      <w:bCs/>
                                      <w:lang w:val="sv-SE" w:eastAsia="en-GB"/>
                                    </w:rPr>
                                    <w:t>Timer</w:t>
                                  </w:r>
                                </w:p>
                              </w:tc>
                              <w:tc>
                                <w:tcPr>
                                  <w:tcW w:w="2269" w:type="dxa"/>
                                  <w:tcBorders>
                                    <w:top w:val="single" w:sz="4" w:space="0" w:color="auto"/>
                                    <w:left w:val="single" w:sz="4" w:space="0" w:color="auto"/>
                                    <w:bottom w:val="single" w:sz="4" w:space="0" w:color="auto"/>
                                    <w:right w:val="single" w:sz="4" w:space="0" w:color="auto"/>
                                  </w:tcBorders>
                                </w:tcPr>
                                <w:p w14:paraId="5239412C" w14:textId="77777777" w:rsidR="00B527CF" w:rsidRPr="00F05D31" w:rsidRDefault="00B527CF">
                                  <w:pPr>
                                    <w:pStyle w:val="TAL"/>
                                    <w:rPr>
                                      <w:b/>
                                      <w:bCs/>
                                      <w:lang w:val="sv-SE" w:eastAsia="en-GB"/>
                                    </w:rPr>
                                  </w:pPr>
                                  <w:r w:rsidRPr="00F05D31">
                                    <w:rPr>
                                      <w:b/>
                                      <w:bCs/>
                                      <w:lang w:val="sv-SE" w:eastAsia="en-GB"/>
                                    </w:rPr>
                                    <w:t>Start</w:t>
                                  </w:r>
                                </w:p>
                              </w:tc>
                              <w:tc>
                                <w:tcPr>
                                  <w:tcW w:w="2836" w:type="dxa"/>
                                  <w:tcBorders>
                                    <w:top w:val="single" w:sz="4" w:space="0" w:color="auto"/>
                                    <w:left w:val="single" w:sz="4" w:space="0" w:color="auto"/>
                                    <w:bottom w:val="single" w:sz="4" w:space="0" w:color="auto"/>
                                    <w:right w:val="single" w:sz="4" w:space="0" w:color="auto"/>
                                  </w:tcBorders>
                                </w:tcPr>
                                <w:p w14:paraId="79861AF5" w14:textId="77777777" w:rsidR="00B527CF" w:rsidRPr="00F05D31" w:rsidRDefault="00B527CF">
                                  <w:pPr>
                                    <w:pStyle w:val="TAL"/>
                                    <w:rPr>
                                      <w:b/>
                                      <w:bCs/>
                                      <w:lang w:val="sv-SE" w:eastAsia="en-GB"/>
                                    </w:rPr>
                                  </w:pPr>
                                  <w:r w:rsidRPr="00F05D31">
                                    <w:rPr>
                                      <w:b/>
                                      <w:bCs/>
                                      <w:lang w:val="sv-SE" w:eastAsia="en-GB"/>
                                    </w:rPr>
                                    <w:t>Stop</w:t>
                                  </w:r>
                                </w:p>
                              </w:tc>
                              <w:tc>
                                <w:tcPr>
                                  <w:tcW w:w="2836" w:type="dxa"/>
                                  <w:tcBorders>
                                    <w:top w:val="single" w:sz="4" w:space="0" w:color="auto"/>
                                    <w:left w:val="single" w:sz="4" w:space="0" w:color="auto"/>
                                    <w:bottom w:val="single" w:sz="4" w:space="0" w:color="auto"/>
                                    <w:right w:val="single" w:sz="4" w:space="0" w:color="auto"/>
                                  </w:tcBorders>
                                </w:tcPr>
                                <w:p w14:paraId="28C53160" w14:textId="77777777" w:rsidR="00B527CF" w:rsidRPr="00F05D31" w:rsidRDefault="00B527CF">
                                  <w:pPr>
                                    <w:pStyle w:val="TAL"/>
                                    <w:rPr>
                                      <w:b/>
                                      <w:bCs/>
                                      <w:lang w:val="sv-SE" w:eastAsia="en-GB"/>
                                    </w:rPr>
                                  </w:pPr>
                                  <w:r w:rsidRPr="00F05D31">
                                    <w:rPr>
                                      <w:b/>
                                      <w:bCs/>
                                      <w:lang w:val="sv-SE" w:eastAsia="en-GB"/>
                                    </w:rPr>
                                    <w:t>At expiry</w:t>
                                  </w:r>
                                </w:p>
                              </w:tc>
                            </w:tr>
                            <w:tr w:rsidR="00B527CF" w:rsidRPr="00C0503E" w14:paraId="64EDEF4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3941E92" w14:textId="77777777" w:rsidR="00B527CF" w:rsidRPr="00824816" w:rsidRDefault="00B527CF">
                                  <w:pPr>
                                    <w:pStyle w:val="TAL"/>
                                    <w:rPr>
                                      <w:lang w:val="sv-SE" w:eastAsia="en-GB"/>
                                    </w:rPr>
                                  </w:pPr>
                                  <w:r w:rsidRPr="00B9439E">
                                    <w:rPr>
                                      <w:highlight w:val="yellow"/>
                                      <w:lang w:eastAsia="en-GB"/>
                                    </w:rPr>
                                    <w:t>T</w:t>
                                  </w:r>
                                  <w:r w:rsidRPr="00B9439E">
                                    <w:rPr>
                                      <w:highlight w:val="yellow"/>
                                      <w:lang w:val="sv-SE" w:eastAsia="en-GB"/>
                                    </w:rPr>
                                    <w:t>XXX</w:t>
                                  </w:r>
                                </w:p>
                              </w:tc>
                              <w:tc>
                                <w:tcPr>
                                  <w:tcW w:w="2269" w:type="dxa"/>
                                  <w:tcBorders>
                                    <w:top w:val="single" w:sz="4" w:space="0" w:color="auto"/>
                                    <w:left w:val="single" w:sz="4" w:space="0" w:color="auto"/>
                                    <w:bottom w:val="single" w:sz="4" w:space="0" w:color="auto"/>
                                    <w:right w:val="single" w:sz="4" w:space="0" w:color="auto"/>
                                  </w:tcBorders>
                                  <w:hideMark/>
                                </w:tcPr>
                                <w:p w14:paraId="046597BE" w14:textId="77777777" w:rsidR="00B527CF" w:rsidRPr="00F05D31" w:rsidRDefault="00B527CF">
                                  <w:pPr>
                                    <w:pStyle w:val="TAL"/>
                                    <w:rPr>
                                      <w:rFonts w:eastAsia="Batang"/>
                                      <w:noProof/>
                                      <w:highlight w:val="green"/>
                                      <w:lang w:eastAsia="en-GB"/>
                                    </w:rPr>
                                  </w:pPr>
                                  <w:r w:rsidRPr="00F05D31">
                                    <w:rPr>
                                      <w:highlight w:val="green"/>
                                      <w:lang w:eastAsia="en-GB"/>
                                    </w:rPr>
                                    <w:t xml:space="preserve">Upon transmitting </w:t>
                                  </w:r>
                                  <w:r w:rsidRPr="00F05D31">
                                    <w:rPr>
                                      <w:i/>
                                      <w:highlight w:val="green"/>
                                      <w:lang w:eastAsia="en-GB"/>
                                    </w:rPr>
                                    <w:t>UEAssistanceInformation</w:t>
                                  </w:r>
                                  <w:r w:rsidRPr="00F05D31">
                                    <w:rPr>
                                      <w:highlight w:val="green"/>
                                      <w:lang w:eastAsia="en-GB"/>
                                    </w:rPr>
                                    <w:t xml:space="preserve"> message with </w:t>
                                  </w:r>
                                  <w:r w:rsidRPr="00F05D31">
                                    <w:rPr>
                                      <w:highlight w:val="green"/>
                                      <w:lang w:val="en-US" w:eastAsia="en-GB"/>
                                    </w:rPr>
                                    <w:t>ul traffic pattern information</w:t>
                                  </w:r>
                                  <w:r w:rsidRPr="00F05D31">
                                    <w:rPr>
                                      <w:highlight w:val="green"/>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87AF930" w14:textId="77777777" w:rsidR="00B527CF" w:rsidRPr="00C0503E" w:rsidRDefault="00B527CF">
                                  <w:pPr>
                                    <w:pStyle w:val="TAL"/>
                                    <w:rPr>
                                      <w:rFonts w:eastAsia="Batang"/>
                                      <w:noProof/>
                                      <w:lang w:eastAsia="en-GB"/>
                                    </w:rPr>
                                  </w:pPr>
                                  <w:r w:rsidRPr="00F05D31">
                                    <w:rPr>
                                      <w:highlight w:val="green"/>
                                      <w:lang w:eastAsia="en-GB"/>
                                    </w:rPr>
                                    <w:t xml:space="preserve">Upon </w:t>
                                  </w:r>
                                  <w:r w:rsidRPr="00F05D31">
                                    <w:rPr>
                                      <w:rFonts w:eastAsia="SimSun"/>
                                      <w:highlight w:val="green"/>
                                    </w:rPr>
                                    <w:t xml:space="preserve">releasing </w:t>
                                  </w:r>
                                  <w:r w:rsidRPr="00F05D31">
                                    <w:rPr>
                                      <w:i/>
                                      <w:highlight w:val="green"/>
                                      <w:lang w:val="en-US" w:eastAsia="en-GB"/>
                                    </w:rPr>
                                    <w:t>ulTrafficPattern</w:t>
                                  </w:r>
                                  <w:r w:rsidRPr="00F05D31">
                                    <w:rPr>
                                      <w:i/>
                                      <w:highlight w:val="green"/>
                                      <w:lang w:eastAsia="en-GB"/>
                                    </w:rPr>
                                    <w:t>ReportingConfig</w:t>
                                  </w:r>
                                  <w:r w:rsidRPr="00F05D31">
                                    <w:rPr>
                                      <w:rFonts w:eastAsia="SimSun"/>
                                      <w:highlight w:val="green"/>
                                    </w:rPr>
                                    <w:t xml:space="preserve"> during </w:t>
                                  </w:r>
                                  <w:r w:rsidRPr="00F05D31">
                                    <w:rPr>
                                      <w:highlight w:val="green"/>
                                      <w:lang w:eastAsia="en-GB"/>
                                    </w:rPr>
                                    <w:t xml:space="preserve">the connection re-establishment/resume procedures, and upon receiving </w:t>
                                  </w:r>
                                  <w:r w:rsidRPr="00F05D31">
                                    <w:rPr>
                                      <w:i/>
                                      <w:highlight w:val="green"/>
                                      <w:lang w:val="en-US" w:eastAsia="en-GB"/>
                                    </w:rPr>
                                    <w:t>ulTrafficPattern</w:t>
                                  </w:r>
                                  <w:r w:rsidRPr="00F05D31">
                                    <w:rPr>
                                      <w:i/>
                                      <w:highlight w:val="green"/>
                                      <w:lang w:eastAsia="en-GB"/>
                                    </w:rPr>
                                    <w:t>ReportingConfig</w:t>
                                  </w:r>
                                  <w:r w:rsidRPr="00F05D31">
                                    <w:rPr>
                                      <w:rFonts w:eastAsia="SimSun"/>
                                      <w:highlight w:val="green"/>
                                    </w:rPr>
                                    <w:t xml:space="preserve"> </w:t>
                                  </w:r>
                                  <w:r w:rsidRPr="00F05D31">
                                    <w:rPr>
                                      <w:highlight w:val="green"/>
                                      <w:lang w:eastAsia="en-GB"/>
                                    </w:rPr>
                                    <w:t xml:space="preserve"> set to </w:t>
                                  </w:r>
                                  <w:r w:rsidRPr="00F05D31">
                                    <w:rPr>
                                      <w:i/>
                                      <w:highlight w:val="green"/>
                                      <w:lang w:eastAsia="en-GB"/>
                                    </w:rPr>
                                    <w:t>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0B683E0" w14:textId="77777777" w:rsidR="00B527CF" w:rsidRPr="00C0503E" w:rsidRDefault="00B527CF">
                                  <w:pPr>
                                    <w:pStyle w:val="TAL"/>
                                    <w:rPr>
                                      <w:rFonts w:eastAsia="Batang"/>
                                      <w:noProof/>
                                      <w:lang w:eastAsia="en-GB"/>
                                    </w:rPr>
                                  </w:pPr>
                                  <w:r w:rsidRPr="00C0503E">
                                    <w:rPr>
                                      <w:lang w:eastAsia="en-GB"/>
                                    </w:rPr>
                                    <w:t>No action.</w:t>
                                  </w:r>
                                </w:p>
                              </w:tc>
                            </w:tr>
                          </w:tbl>
                          <w:p w14:paraId="0AC93EB9" w14:textId="40AF9CF1" w:rsidR="00B527CF" w:rsidRPr="00641856" w:rsidRDefault="00B527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F3663F" id="Text Box 1393221201" o:spid="_x0000_s1033" type="#_x0000_t202" style="position:absolute;margin-left:-.25pt;margin-top:25.6pt;width:483.5pt;height:2in;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" filled="f" strokeweight=".5pt">
                <v:textbox style="mso-fit-shape-to-text:t">
                  <w:txbxContent>
                    <w:p w14:paraId="38CD7355" w14:textId="3F51D044" w:rsidR="00B527CF" w:rsidRDefault="00B527CF" w:rsidP="000C46BD">
                      <w:r>
                        <w:t>&lt;</w:t>
                      </w:r>
                      <w:r w:rsidR="00686A66">
                        <w:t>From section 7.1.1 Timers (informative)</w:t>
                      </w:r>
                      <w:r>
                        <w:t>&gt;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527CF" w:rsidRPr="00C0503E" w14:paraId="3003F9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CCE5254" w14:textId="77777777" w:rsidR="00B527CF" w:rsidRPr="00F05D31" w:rsidRDefault="00B527CF">
                            <w:pPr>
                              <w:pStyle w:val="TAL"/>
                              <w:rPr>
                                <w:b/>
                                <w:bCs/>
                                <w:highlight w:val="yellow"/>
                                <w:lang w:val="sv-SE" w:eastAsia="en-GB"/>
                              </w:rPr>
                            </w:pPr>
                            <w:r w:rsidRPr="00F05D31">
                              <w:rPr>
                                <w:b/>
                                <w:bCs/>
                                <w:lang w:val="sv-SE" w:eastAsia="en-GB"/>
                              </w:rPr>
                              <w:t>Timer</w:t>
                            </w:r>
                          </w:p>
                        </w:tc>
                        <w:tc>
                          <w:tcPr>
                            <w:tcW w:w="2269" w:type="dxa"/>
                            <w:tcBorders>
                              <w:top w:val="single" w:sz="4" w:space="0" w:color="auto"/>
                              <w:left w:val="single" w:sz="4" w:space="0" w:color="auto"/>
                              <w:bottom w:val="single" w:sz="4" w:space="0" w:color="auto"/>
                              <w:right w:val="single" w:sz="4" w:space="0" w:color="auto"/>
                            </w:tcBorders>
                          </w:tcPr>
                          <w:p w14:paraId="5239412C" w14:textId="77777777" w:rsidR="00B527CF" w:rsidRPr="00F05D31" w:rsidRDefault="00B527CF">
                            <w:pPr>
                              <w:pStyle w:val="TAL"/>
                              <w:rPr>
                                <w:b/>
                                <w:bCs/>
                                <w:lang w:val="sv-SE" w:eastAsia="en-GB"/>
                              </w:rPr>
                            </w:pPr>
                            <w:r w:rsidRPr="00F05D31">
                              <w:rPr>
                                <w:b/>
                                <w:bCs/>
                                <w:lang w:val="sv-SE" w:eastAsia="en-GB"/>
                              </w:rPr>
                              <w:t>Start</w:t>
                            </w:r>
                          </w:p>
                        </w:tc>
                        <w:tc>
                          <w:tcPr>
                            <w:tcW w:w="2836" w:type="dxa"/>
                            <w:tcBorders>
                              <w:top w:val="single" w:sz="4" w:space="0" w:color="auto"/>
                              <w:left w:val="single" w:sz="4" w:space="0" w:color="auto"/>
                              <w:bottom w:val="single" w:sz="4" w:space="0" w:color="auto"/>
                              <w:right w:val="single" w:sz="4" w:space="0" w:color="auto"/>
                            </w:tcBorders>
                          </w:tcPr>
                          <w:p w14:paraId="79861AF5" w14:textId="77777777" w:rsidR="00B527CF" w:rsidRPr="00F05D31" w:rsidRDefault="00B527CF">
                            <w:pPr>
                              <w:pStyle w:val="TAL"/>
                              <w:rPr>
                                <w:b/>
                                <w:bCs/>
                                <w:lang w:val="sv-SE" w:eastAsia="en-GB"/>
                              </w:rPr>
                            </w:pPr>
                            <w:r w:rsidRPr="00F05D31">
                              <w:rPr>
                                <w:b/>
                                <w:bCs/>
                                <w:lang w:val="sv-SE" w:eastAsia="en-GB"/>
                              </w:rPr>
                              <w:t>Stop</w:t>
                            </w:r>
                          </w:p>
                        </w:tc>
                        <w:tc>
                          <w:tcPr>
                            <w:tcW w:w="2836" w:type="dxa"/>
                            <w:tcBorders>
                              <w:top w:val="single" w:sz="4" w:space="0" w:color="auto"/>
                              <w:left w:val="single" w:sz="4" w:space="0" w:color="auto"/>
                              <w:bottom w:val="single" w:sz="4" w:space="0" w:color="auto"/>
                              <w:right w:val="single" w:sz="4" w:space="0" w:color="auto"/>
                            </w:tcBorders>
                          </w:tcPr>
                          <w:p w14:paraId="28C53160" w14:textId="77777777" w:rsidR="00B527CF" w:rsidRPr="00F05D31" w:rsidRDefault="00B527CF">
                            <w:pPr>
                              <w:pStyle w:val="TAL"/>
                              <w:rPr>
                                <w:b/>
                                <w:bCs/>
                                <w:lang w:val="sv-SE" w:eastAsia="en-GB"/>
                              </w:rPr>
                            </w:pPr>
                            <w:r w:rsidRPr="00F05D31">
                              <w:rPr>
                                <w:b/>
                                <w:bCs/>
                                <w:lang w:val="sv-SE" w:eastAsia="en-GB"/>
                              </w:rPr>
                              <w:t>At expiry</w:t>
                            </w:r>
                          </w:p>
                        </w:tc>
                      </w:tr>
                      <w:tr w:rsidR="00B527CF" w:rsidRPr="00C0503E" w14:paraId="64EDEF4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3941E92" w14:textId="77777777" w:rsidR="00B527CF" w:rsidRPr="00824816" w:rsidRDefault="00B527CF">
                            <w:pPr>
                              <w:pStyle w:val="TAL"/>
                              <w:rPr>
                                <w:lang w:val="sv-SE" w:eastAsia="en-GB"/>
                              </w:rPr>
                            </w:pPr>
                            <w:r w:rsidRPr="00B9439E">
                              <w:rPr>
                                <w:highlight w:val="yellow"/>
                                <w:lang w:eastAsia="en-GB"/>
                              </w:rPr>
                              <w:t>T</w:t>
                            </w:r>
                            <w:r w:rsidRPr="00B9439E">
                              <w:rPr>
                                <w:highlight w:val="yellow"/>
                                <w:lang w:val="sv-SE" w:eastAsia="en-GB"/>
                              </w:rPr>
                              <w:t>XXX</w:t>
                            </w:r>
                          </w:p>
                        </w:tc>
                        <w:tc>
                          <w:tcPr>
                            <w:tcW w:w="2269" w:type="dxa"/>
                            <w:tcBorders>
                              <w:top w:val="single" w:sz="4" w:space="0" w:color="auto"/>
                              <w:left w:val="single" w:sz="4" w:space="0" w:color="auto"/>
                              <w:bottom w:val="single" w:sz="4" w:space="0" w:color="auto"/>
                              <w:right w:val="single" w:sz="4" w:space="0" w:color="auto"/>
                            </w:tcBorders>
                            <w:hideMark/>
                          </w:tcPr>
                          <w:p w14:paraId="046597BE" w14:textId="77777777" w:rsidR="00B527CF" w:rsidRPr="00F05D31" w:rsidRDefault="00B527CF">
                            <w:pPr>
                              <w:pStyle w:val="TAL"/>
                              <w:rPr>
                                <w:rFonts w:eastAsia="Batang"/>
                                <w:noProof/>
                                <w:highlight w:val="green"/>
                                <w:lang w:eastAsia="en-GB"/>
                              </w:rPr>
                            </w:pPr>
                            <w:r w:rsidRPr="00F05D31">
                              <w:rPr>
                                <w:highlight w:val="green"/>
                                <w:lang w:eastAsia="en-GB"/>
                              </w:rPr>
                              <w:t xml:space="preserve">Upon transmitting </w:t>
                            </w:r>
                            <w:r w:rsidRPr="00F05D31">
                              <w:rPr>
                                <w:i/>
                                <w:highlight w:val="green"/>
                                <w:lang w:eastAsia="en-GB"/>
                              </w:rPr>
                              <w:t>UEAssistanceInformation</w:t>
                            </w:r>
                            <w:r w:rsidRPr="00F05D31">
                              <w:rPr>
                                <w:highlight w:val="green"/>
                                <w:lang w:eastAsia="en-GB"/>
                              </w:rPr>
                              <w:t xml:space="preserve"> message with </w:t>
                            </w:r>
                            <w:r w:rsidRPr="00F05D31">
                              <w:rPr>
                                <w:highlight w:val="green"/>
                                <w:lang w:val="en-US" w:eastAsia="en-GB"/>
                              </w:rPr>
                              <w:t>ul traffic pattern information</w:t>
                            </w:r>
                            <w:r w:rsidRPr="00F05D31">
                              <w:rPr>
                                <w:highlight w:val="green"/>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87AF930" w14:textId="77777777" w:rsidR="00B527CF" w:rsidRPr="00C0503E" w:rsidRDefault="00B527CF">
                            <w:pPr>
                              <w:pStyle w:val="TAL"/>
                              <w:rPr>
                                <w:rFonts w:eastAsia="Batang"/>
                                <w:noProof/>
                                <w:lang w:eastAsia="en-GB"/>
                              </w:rPr>
                            </w:pPr>
                            <w:r w:rsidRPr="00F05D31">
                              <w:rPr>
                                <w:highlight w:val="green"/>
                                <w:lang w:eastAsia="en-GB"/>
                              </w:rPr>
                              <w:t xml:space="preserve">Upon </w:t>
                            </w:r>
                            <w:r w:rsidRPr="00F05D31">
                              <w:rPr>
                                <w:rFonts w:eastAsia="SimSun"/>
                                <w:highlight w:val="green"/>
                              </w:rPr>
                              <w:t xml:space="preserve">releasing </w:t>
                            </w:r>
                            <w:r w:rsidRPr="00F05D31">
                              <w:rPr>
                                <w:i/>
                                <w:highlight w:val="green"/>
                                <w:lang w:val="en-US" w:eastAsia="en-GB"/>
                              </w:rPr>
                              <w:t>ulTrafficPattern</w:t>
                            </w:r>
                            <w:r w:rsidRPr="00F05D31">
                              <w:rPr>
                                <w:i/>
                                <w:highlight w:val="green"/>
                                <w:lang w:eastAsia="en-GB"/>
                              </w:rPr>
                              <w:t>ReportingConfig</w:t>
                            </w:r>
                            <w:r w:rsidRPr="00F05D31">
                              <w:rPr>
                                <w:rFonts w:eastAsia="SimSun"/>
                                <w:highlight w:val="green"/>
                              </w:rPr>
                              <w:t xml:space="preserve"> during </w:t>
                            </w:r>
                            <w:r w:rsidRPr="00F05D31">
                              <w:rPr>
                                <w:highlight w:val="green"/>
                                <w:lang w:eastAsia="en-GB"/>
                              </w:rPr>
                              <w:t xml:space="preserve">the connection re-establishment/resume procedures, and upon receiving </w:t>
                            </w:r>
                            <w:r w:rsidRPr="00F05D31">
                              <w:rPr>
                                <w:i/>
                                <w:highlight w:val="green"/>
                                <w:lang w:val="en-US" w:eastAsia="en-GB"/>
                              </w:rPr>
                              <w:t>ulTrafficPattern</w:t>
                            </w:r>
                            <w:r w:rsidRPr="00F05D31">
                              <w:rPr>
                                <w:i/>
                                <w:highlight w:val="green"/>
                                <w:lang w:eastAsia="en-GB"/>
                              </w:rPr>
                              <w:t>ReportingConfig</w:t>
                            </w:r>
                            <w:r w:rsidRPr="00F05D31">
                              <w:rPr>
                                <w:rFonts w:eastAsia="SimSun"/>
                                <w:highlight w:val="green"/>
                              </w:rPr>
                              <w:t xml:space="preserve"> </w:t>
                            </w:r>
                            <w:r w:rsidRPr="00F05D31">
                              <w:rPr>
                                <w:highlight w:val="green"/>
                                <w:lang w:eastAsia="en-GB"/>
                              </w:rPr>
                              <w:t xml:space="preserve"> set to </w:t>
                            </w:r>
                            <w:r w:rsidRPr="00F05D31">
                              <w:rPr>
                                <w:i/>
                                <w:highlight w:val="green"/>
                                <w:lang w:eastAsia="en-GB"/>
                              </w:rPr>
                              <w:t>release</w:t>
                            </w:r>
                            <w:r w:rsidRPr="00C0503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0B683E0" w14:textId="77777777" w:rsidR="00B527CF" w:rsidRPr="00C0503E" w:rsidRDefault="00B527CF">
                            <w:pPr>
                              <w:pStyle w:val="TAL"/>
                              <w:rPr>
                                <w:rFonts w:eastAsia="Batang"/>
                                <w:noProof/>
                                <w:lang w:eastAsia="en-GB"/>
                              </w:rPr>
                            </w:pPr>
                            <w:r w:rsidRPr="00C0503E">
                              <w:rPr>
                                <w:lang w:eastAsia="en-GB"/>
                              </w:rPr>
                              <w:t>No action.</w:t>
                            </w:r>
                          </w:p>
                        </w:tc>
                      </w:tr>
                    </w:tbl>
                    <w:p w14:paraId="0AC93EB9" w14:textId="40AF9CF1" w:rsidR="00B527CF" w:rsidRPr="00641856" w:rsidRDefault="00B527CF"/>
                  </w:txbxContent>
                </v:textbox>
                <w10:wrap type="square"/>
              </v:shape>
            </w:pict>
          </mc:Fallback>
        </mc:AlternateContent>
      </w:r>
      <w:r w:rsidR="00C82837">
        <w:t xml:space="preserve">To describe the prohibit timer TXXX the UE </w:t>
      </w:r>
      <w:r w:rsidR="00A61D03">
        <w:t>the following table entry can be added to section ‘7.1.1 Timers (informative)’</w:t>
      </w:r>
      <w:r w:rsidR="001E4AA8">
        <w:t>.</w:t>
      </w:r>
    </w:p>
    <w:p w14:paraId="323D3476" w14:textId="548E63BF" w:rsidR="006640AD" w:rsidRDefault="000460E5" w:rsidP="0016135E">
      <w:pPr>
        <w:pStyle w:val="Proposal"/>
        <w:sectPr w:rsidR="006640AD">
          <w:headerReference w:type="even" r:id="rId11"/>
          <w:footerReference w:type="default" r:id="rId12"/>
          <w:footnotePr>
            <w:numRestart w:val="eachSect"/>
          </w:footnotePr>
          <w:pgSz w:w="11907" w:h="16840" w:code="9"/>
          <w:pgMar w:top="1418" w:right="1134" w:bottom="1134" w:left="1134" w:header="680" w:footer="567" w:gutter="0"/>
          <w:cols w:space="720"/>
        </w:sectPr>
      </w:pPr>
      <w:bookmarkStart w:id="6" w:name="_Toc146839795"/>
      <w:r>
        <w:t xml:space="preserve">A new timer prohibit timer TXXX is introduced in section 7.1.1 of TS 38.331 the </w:t>
      </w:r>
      <w:r w:rsidR="001E288D">
        <w:t>ID</w:t>
      </w:r>
      <w:r>
        <w:t xml:space="preserve"> XXX can be d</w:t>
      </w:r>
      <w:r w:rsidR="001E288D">
        <w:t>iscussed.</w:t>
      </w:r>
      <w:bookmarkEnd w:id="6"/>
    </w:p>
    <w:p w14:paraId="48C12250" w14:textId="77777777" w:rsidR="008679D9" w:rsidRDefault="008679D9" w:rsidP="0016135E"/>
    <w:p w14:paraId="2A2E3568" w14:textId="2E5B3E9C" w:rsidR="000B5623" w:rsidRDefault="00C135A6" w:rsidP="00294B88">
      <w:pPr>
        <w:pStyle w:val="Heading2"/>
        <w:ind w:left="0" w:firstLine="0"/>
      </w:pPr>
      <w:r>
        <w:t>2.</w:t>
      </w:r>
      <w:r w:rsidR="00460055">
        <w:t>5</w:t>
      </w:r>
      <w:r>
        <w:t xml:space="preserve"> ASN.1 impacts</w:t>
      </w:r>
    </w:p>
    <w:p w14:paraId="606B9390" w14:textId="086063FF" w:rsidR="00541F23" w:rsidRPr="00541F23" w:rsidRDefault="0005171A" w:rsidP="0005171A">
      <w:pPr>
        <w:pStyle w:val="Heading3"/>
      </w:pPr>
      <w:r>
        <w:t xml:space="preserve">UEAssistanceInformation </w:t>
      </w:r>
    </w:p>
    <w:p w14:paraId="4F33A543" w14:textId="36020E0C" w:rsidR="00286093" w:rsidRDefault="00137FDA" w:rsidP="00286093">
      <w:r>
        <w:t>To captur</w:t>
      </w:r>
      <w:r w:rsidR="004A2B33">
        <w:t xml:space="preserve">e the new UAI information we suggest a new </w:t>
      </w:r>
      <w:r w:rsidR="004A2B33" w:rsidRPr="004A2B33">
        <w:rPr>
          <w:i/>
          <w:iCs/>
        </w:rPr>
        <w:t>ulTrafficInformation-r18</w:t>
      </w:r>
      <w:r w:rsidR="004A2B33">
        <w:t xml:space="preserve"> IE is added to the existing </w:t>
      </w:r>
      <w:r w:rsidR="004A2B33" w:rsidRPr="004A2B33">
        <w:rPr>
          <w:i/>
          <w:iCs/>
        </w:rPr>
        <w:t>UEAssistanceInformation</w:t>
      </w:r>
      <w:r w:rsidR="004A2B33">
        <w:t xml:space="preserve"> message. The </w:t>
      </w:r>
      <w:r w:rsidR="008057B4" w:rsidRPr="002A06C0">
        <w:rPr>
          <w:i/>
          <w:iCs/>
        </w:rPr>
        <w:t>ulTrafficInformation-r18</w:t>
      </w:r>
      <w:r w:rsidR="008057B4">
        <w:t xml:space="preserve"> wil</w:t>
      </w:r>
      <w:r w:rsidR="004E352C">
        <w:t>l</w:t>
      </w:r>
      <w:r w:rsidR="008057B4">
        <w:t xml:space="preserve"> </w:t>
      </w:r>
      <w:r w:rsidR="004E352C">
        <w:t>constitute a list</w:t>
      </w:r>
      <w:r w:rsidR="00B164AE">
        <w:t xml:space="preserve"> of </w:t>
      </w:r>
      <w:r w:rsidR="00BA3340">
        <w:t xml:space="preserve">type </w:t>
      </w:r>
      <w:r w:rsidR="002A06C0" w:rsidRPr="002A06C0">
        <w:rPr>
          <w:i/>
          <w:iCs/>
        </w:rPr>
        <w:t>Ul</w:t>
      </w:r>
      <w:r w:rsidR="00B164AE">
        <w:rPr>
          <w:i/>
          <w:iCs/>
        </w:rPr>
        <w:t>T</w:t>
      </w:r>
      <w:r w:rsidR="002A06C0" w:rsidRPr="002A06C0">
        <w:rPr>
          <w:i/>
          <w:iCs/>
        </w:rPr>
        <w:t>raffic</w:t>
      </w:r>
      <w:r w:rsidR="00B164AE">
        <w:rPr>
          <w:i/>
          <w:iCs/>
        </w:rPr>
        <w:t>Pattern</w:t>
      </w:r>
      <w:r w:rsidR="002A06C0" w:rsidRPr="002A06C0">
        <w:rPr>
          <w:i/>
          <w:iCs/>
        </w:rPr>
        <w:t>Info-r1</w:t>
      </w:r>
      <w:r w:rsidR="00B164AE">
        <w:rPr>
          <w:i/>
          <w:iCs/>
        </w:rPr>
        <w:t>8</w:t>
      </w:r>
      <w:r w:rsidR="00BA3340">
        <w:rPr>
          <w:i/>
          <w:iCs/>
        </w:rPr>
        <w:t xml:space="preserve">. </w:t>
      </w:r>
      <w:r w:rsidR="00BA3340">
        <w:t xml:space="preserve">The size of </w:t>
      </w:r>
      <w:r w:rsidR="006A77EF">
        <w:t>the list depend</w:t>
      </w:r>
      <w:r w:rsidR="00C76CDB">
        <w:t>s</w:t>
      </w:r>
      <w:r w:rsidR="006A77EF">
        <w:t xml:space="preserve"> on</w:t>
      </w:r>
      <w:r w:rsidR="00C76CDB">
        <w:t xml:space="preserve"> the </w:t>
      </w:r>
      <w:r w:rsidR="00C76CDB" w:rsidRPr="00C76CDB">
        <w:rPr>
          <w:i/>
          <w:iCs/>
        </w:rPr>
        <w:t>maxNrofTrafficPattern-r18</w:t>
      </w:r>
      <w:r w:rsidR="00C76CDB">
        <w:t xml:space="preserve">. </w:t>
      </w:r>
      <w:r w:rsidR="00654AE1">
        <w:t xml:space="preserve">This </w:t>
      </w:r>
      <w:r w:rsidR="00E82438">
        <w:t xml:space="preserve">parameter </w:t>
      </w:r>
      <w:r w:rsidR="00654AE1">
        <w:t xml:space="preserve">will determine the maximum number of QoS flows the </w:t>
      </w:r>
      <w:r w:rsidR="00D970BB">
        <w:t xml:space="preserve">UE can report UL traffic pattern information on. </w:t>
      </w:r>
      <w:r w:rsidR="00E82438">
        <w:t xml:space="preserve">When UE transmit UL traffic pattern information </w:t>
      </w:r>
      <w:r w:rsidR="00A07E69">
        <w:t xml:space="preserve">in UAI </w:t>
      </w:r>
      <w:r w:rsidR="00E82438">
        <w:t>it will send</w:t>
      </w:r>
      <w:r w:rsidR="00A07E69">
        <w:t xml:space="preserve"> information related </w:t>
      </w:r>
      <w:r w:rsidR="007B243A">
        <w:t>to all the QoS flows</w:t>
      </w:r>
      <w:r w:rsidR="00DA1D87">
        <w:t xml:space="preserve"> up</w:t>
      </w:r>
      <w:r w:rsidR="00BA0E6E">
        <w:t xml:space="preserve"> to</w:t>
      </w:r>
      <w:r w:rsidR="00DA1D87">
        <w:t xml:space="preserve"> the maximum number. The related QoS flow will be identified by the parameter </w:t>
      </w:r>
      <w:r w:rsidR="00DA1D87" w:rsidRPr="00DA1D87">
        <w:rPr>
          <w:i/>
          <w:iCs/>
        </w:rPr>
        <w:t>trafficPattern-QoS-identity-r18</w:t>
      </w:r>
      <w:r w:rsidR="00635B63">
        <w:t xml:space="preserve"> inside the </w:t>
      </w:r>
      <w:r w:rsidR="00635B63" w:rsidRPr="00635B63">
        <w:rPr>
          <w:i/>
          <w:iCs/>
        </w:rPr>
        <w:t>UlTrafficPatternInfo-r18</w:t>
      </w:r>
      <w:r w:rsidR="00635B63">
        <w:rPr>
          <w:i/>
          <w:iCs/>
        </w:rPr>
        <w:t xml:space="preserve"> </w:t>
      </w:r>
      <w:r w:rsidR="00635B63">
        <w:t>sequence.</w:t>
      </w:r>
    </w:p>
    <w:p w14:paraId="4FC585F5" w14:textId="39E18C99" w:rsidR="00EE670F" w:rsidRDefault="003A4842" w:rsidP="00286093">
      <w:r>
        <w:t xml:space="preserve">Inside </w:t>
      </w:r>
      <w:r w:rsidRPr="003A4842">
        <w:rPr>
          <w:i/>
          <w:iCs/>
        </w:rPr>
        <w:t>UlTrafficPatternInfo-r18</w:t>
      </w:r>
      <w:r w:rsidRPr="00422FF2">
        <w:t xml:space="preserve"> </w:t>
      </w:r>
      <w:r>
        <w:t xml:space="preserve">we propose 4 parameters </w:t>
      </w:r>
      <w:r w:rsidR="00811825">
        <w:t xml:space="preserve">to </w:t>
      </w:r>
      <w:r>
        <w:t>be signalled.</w:t>
      </w:r>
    </w:p>
    <w:p w14:paraId="0D4619A1" w14:textId="225F4162" w:rsidR="003A4842" w:rsidRPr="00446BBE" w:rsidRDefault="003A4842" w:rsidP="00EE670F">
      <w:pPr>
        <w:pStyle w:val="ListParagraph"/>
        <w:numPr>
          <w:ilvl w:val="0"/>
          <w:numId w:val="29"/>
        </w:numPr>
      </w:pPr>
      <w:r>
        <w:t xml:space="preserve">First the before mentioned </w:t>
      </w:r>
      <w:r w:rsidR="006A293A" w:rsidRPr="00EE670F">
        <w:rPr>
          <w:i/>
          <w:iCs/>
        </w:rPr>
        <w:t>trafficPattern-QoS-identity-r18</w:t>
      </w:r>
      <w:r w:rsidR="006A293A">
        <w:t xml:space="preserve"> to signal which QFI the periodicity, jitter range and BAT is associated with</w:t>
      </w:r>
      <w:r w:rsidR="00EE670F">
        <w:t>.</w:t>
      </w:r>
      <w:r w:rsidR="00631E2F" w:rsidRPr="00631E2F">
        <w:rPr>
          <w:lang w:val="en-US"/>
        </w:rPr>
        <w:t xml:space="preserve"> Since it has been agreed that UE reports per QoS flow this field </w:t>
      </w:r>
      <w:r w:rsidR="00D07EC3">
        <w:rPr>
          <w:lang w:val="en-US"/>
        </w:rPr>
        <w:t xml:space="preserve">should be conditional based on the appearance of </w:t>
      </w:r>
      <w:r w:rsidR="00150C19">
        <w:rPr>
          <w:lang w:val="en-US"/>
        </w:rPr>
        <w:t xml:space="preserve">either periodicity, jitter range or </w:t>
      </w:r>
      <w:r w:rsidR="00FF6980">
        <w:rPr>
          <w:lang w:val="en-US"/>
        </w:rPr>
        <w:t>BAT</w:t>
      </w:r>
      <w:r w:rsidR="00150C19">
        <w:rPr>
          <w:lang w:val="en-US"/>
        </w:rPr>
        <w:t>. If for exampl</w:t>
      </w:r>
      <w:r w:rsidR="00FF6980">
        <w:rPr>
          <w:lang w:val="en-US"/>
        </w:rPr>
        <w:t>e neither periodicity, jitter range or BAT is present then this field need not be present.</w:t>
      </w:r>
    </w:p>
    <w:p w14:paraId="6D382E62" w14:textId="77777777" w:rsidR="00446BBE" w:rsidRDefault="00446BBE" w:rsidP="00446BBE">
      <w:pPr>
        <w:pStyle w:val="ListParagraph"/>
        <w:ind w:left="768"/>
      </w:pPr>
    </w:p>
    <w:p w14:paraId="04E9B80A" w14:textId="020EE264" w:rsidR="00446BBE" w:rsidRDefault="00EE670F">
      <w:pPr>
        <w:pStyle w:val="ListParagraph"/>
        <w:numPr>
          <w:ilvl w:val="0"/>
          <w:numId w:val="29"/>
        </w:numPr>
      </w:pPr>
      <w:r w:rsidRPr="006428A6">
        <w:rPr>
          <w:lang w:val="en-US"/>
        </w:rPr>
        <w:t xml:space="preserve">The </w:t>
      </w:r>
      <w:r w:rsidR="00187E3F" w:rsidRPr="006428A6">
        <w:rPr>
          <w:lang w:val="en-US"/>
        </w:rPr>
        <w:t xml:space="preserve">jitter range signaled with steps of 0.5ms, where the value indicates the range [-x, x] ms. </w:t>
      </w:r>
      <w:r w:rsidR="004A3D9E" w:rsidRPr="006428A6">
        <w:rPr>
          <w:lang w:val="en-US"/>
        </w:rPr>
        <w:t xml:space="preserve">This field </w:t>
      </w:r>
      <w:r w:rsidR="00A432FB" w:rsidRPr="006428A6">
        <w:rPr>
          <w:lang w:val="en-US"/>
        </w:rPr>
        <w:t xml:space="preserve">should be </w:t>
      </w:r>
      <w:r w:rsidR="00207514">
        <w:rPr>
          <w:lang w:val="en-US"/>
        </w:rPr>
        <w:t xml:space="preserve">optional and </w:t>
      </w:r>
      <w:r w:rsidR="00A432FB" w:rsidRPr="006428A6">
        <w:rPr>
          <w:lang w:val="en-US"/>
        </w:rPr>
        <w:t xml:space="preserve">conditional on the periodicity </w:t>
      </w:r>
      <w:r w:rsidR="00F70332">
        <w:rPr>
          <w:lang w:val="en-US"/>
        </w:rPr>
        <w:t>information</w:t>
      </w:r>
      <w:r w:rsidR="00A432FB" w:rsidRPr="006428A6">
        <w:rPr>
          <w:lang w:val="en-US"/>
        </w:rPr>
        <w:t>.</w:t>
      </w:r>
      <w:r w:rsidR="006428A6">
        <w:rPr>
          <w:lang w:val="en-US"/>
        </w:rPr>
        <w:t xml:space="preserve"> </w:t>
      </w:r>
      <w:r w:rsidR="00B557E8" w:rsidRPr="00B557E8">
        <w:rPr>
          <w:lang w:val="en-US"/>
        </w:rPr>
        <w:t xml:space="preserve">Considering that XR traffic flow periodicity may take on multiple different values, the relevance of jitter information may depend on the period. For example, a 4 ms jitter range may be considered large or small depending on the overall traffic periodicity. If the period is e.g. 16.667 ms with 4 ms jitter, UE may get treatment A in RAN, but if period is instead 4 ms with 4 ms jitter, RAN may find treatment B more suitable. </w:t>
      </w:r>
    </w:p>
    <w:p w14:paraId="1C690B78" w14:textId="77777777" w:rsidR="00446BBE" w:rsidRPr="00A432FB" w:rsidRDefault="00446BBE" w:rsidP="00446BBE">
      <w:pPr>
        <w:pStyle w:val="ListParagraph"/>
        <w:ind w:left="768"/>
      </w:pPr>
    </w:p>
    <w:p w14:paraId="4831BA21" w14:textId="398FF8F0" w:rsidR="00446BBE" w:rsidRPr="00CC2826" w:rsidRDefault="00631E2F" w:rsidP="00CC2826">
      <w:pPr>
        <w:pStyle w:val="ListParagraph"/>
        <w:numPr>
          <w:ilvl w:val="0"/>
          <w:numId w:val="29"/>
        </w:numPr>
      </w:pPr>
      <w:r w:rsidRPr="00A432FB">
        <w:rPr>
          <w:lang w:val="en-US"/>
        </w:rPr>
        <w:t>The periodicity is signaled</w:t>
      </w:r>
      <w:r w:rsidR="0053205A" w:rsidRPr="00A432FB">
        <w:rPr>
          <w:lang w:val="en-US"/>
        </w:rPr>
        <w:t xml:space="preserve"> in</w:t>
      </w:r>
      <w:r w:rsidRPr="00A432FB">
        <w:rPr>
          <w:lang w:val="en-US"/>
        </w:rPr>
        <w:t xml:space="preserve"> </w:t>
      </w:r>
      <w:r w:rsidR="0053205A" w:rsidRPr="00A432FB">
        <w:rPr>
          <w:lang w:val="en-US"/>
        </w:rPr>
        <w:t>similar format as i</w:t>
      </w:r>
      <w:r w:rsidR="00F659B2" w:rsidRPr="00A432FB">
        <w:rPr>
          <w:lang w:val="en-US"/>
        </w:rPr>
        <w:t xml:space="preserve">s </w:t>
      </w:r>
      <w:r w:rsidR="0053205A" w:rsidRPr="00A432FB">
        <w:rPr>
          <w:lang w:val="en-US"/>
        </w:rPr>
        <w:t>done from the CN i</w:t>
      </w:r>
      <w:r w:rsidR="00260B93" w:rsidRPr="00A432FB">
        <w:rPr>
          <w:lang w:val="en-US"/>
        </w:rPr>
        <w:t>.</w:t>
      </w:r>
      <w:r w:rsidR="0053205A" w:rsidRPr="00A432FB">
        <w:rPr>
          <w:lang w:val="en-US"/>
        </w:rPr>
        <w:t>e</w:t>
      </w:r>
      <w:r w:rsidR="00260B93" w:rsidRPr="00A432FB">
        <w:rPr>
          <w:lang w:val="en-US"/>
        </w:rPr>
        <w:t>.</w:t>
      </w:r>
      <w:r w:rsidR="0053205A" w:rsidRPr="00A432FB">
        <w:rPr>
          <w:lang w:val="en-US"/>
        </w:rPr>
        <w:t xml:space="preserve"> an integer in the range 0 to 64000</w:t>
      </w:r>
      <w:r w:rsidR="00260B93" w:rsidRPr="00A432FB">
        <w:rPr>
          <w:lang w:val="en-US"/>
        </w:rPr>
        <w:t xml:space="preserve">0 microseconds, this will ensure enough flexibility to capture a wide range of different periodicities. This </w:t>
      </w:r>
      <w:r w:rsidR="00463F01" w:rsidRPr="00A432FB">
        <w:rPr>
          <w:lang w:val="en-US"/>
        </w:rPr>
        <w:t>field should be optional</w:t>
      </w:r>
      <w:r w:rsidR="00CC2826">
        <w:rPr>
          <w:lang w:val="en-US"/>
        </w:rPr>
        <w:t>.</w:t>
      </w:r>
    </w:p>
    <w:p w14:paraId="6F25E124" w14:textId="77777777" w:rsidR="00CC2826" w:rsidRPr="008F5C05" w:rsidRDefault="00CC2826" w:rsidP="006B2FF4"/>
    <w:p w14:paraId="37465CEF" w14:textId="16C25251" w:rsidR="003A4842" w:rsidRPr="002E1493" w:rsidRDefault="008F5C05" w:rsidP="00286093">
      <w:pPr>
        <w:pStyle w:val="ListParagraph"/>
        <w:numPr>
          <w:ilvl w:val="0"/>
          <w:numId w:val="29"/>
        </w:numPr>
      </w:pPr>
      <w:r>
        <w:rPr>
          <w:lang w:val="en-US"/>
        </w:rPr>
        <w:t>The burst arrival time is signaled as a referenceTime IE</w:t>
      </w:r>
      <w:r w:rsidR="009B7C64">
        <w:rPr>
          <w:lang w:val="en-US"/>
        </w:rPr>
        <w:t xml:space="preserve">. </w:t>
      </w:r>
      <w:r w:rsidR="00B7096A">
        <w:rPr>
          <w:lang w:val="en-US"/>
        </w:rPr>
        <w:t xml:space="preserve">This field should be conditional on the presence of </w:t>
      </w:r>
      <w:r w:rsidR="0046548A">
        <w:rPr>
          <w:lang w:val="en-US"/>
        </w:rPr>
        <w:t>the periodicity IE. If an associated periodicity is not provided this information will be useless</w:t>
      </w:r>
      <w:r w:rsidR="00617CE8">
        <w:rPr>
          <w:lang w:val="en-US"/>
        </w:rPr>
        <w:t xml:space="preserve"> since it would b</w:t>
      </w:r>
      <w:r w:rsidR="00683F2C">
        <w:rPr>
          <w:lang w:val="en-US"/>
        </w:rPr>
        <w:t>e impossible to use this information</w:t>
      </w:r>
      <w:r w:rsidR="00617CE8">
        <w:rPr>
          <w:lang w:val="en-US"/>
        </w:rPr>
        <w:t xml:space="preserve"> to predict the arrival of the next burst</w:t>
      </w:r>
      <w:r w:rsidR="00683F2C">
        <w:rPr>
          <w:lang w:val="en-US"/>
        </w:rPr>
        <w:t>.</w:t>
      </w:r>
    </w:p>
    <w:p w14:paraId="25F8D0E3" w14:textId="77777777" w:rsidR="00683F2C" w:rsidRDefault="00683F2C" w:rsidP="00CE59B5"/>
    <w:p w14:paraId="55031485" w14:textId="5DCAF3DF" w:rsidR="00683F2C" w:rsidRPr="00286093" w:rsidRDefault="00C77B4F" w:rsidP="00286093">
      <w:r>
        <w:t xml:space="preserve">Below we provide an example of how the new </w:t>
      </w:r>
      <w:r w:rsidR="00725D38">
        <w:t xml:space="preserve">IEs are described. </w:t>
      </w:r>
    </w:p>
    <w:p w14:paraId="47CC0098" w14:textId="49A656BE" w:rsidR="00C135A6" w:rsidRPr="00C0503E" w:rsidRDefault="00C135A6" w:rsidP="00D61A5A">
      <w:pPr>
        <w:pStyle w:val="Heading4"/>
        <w:numPr>
          <w:ilvl w:val="0"/>
          <w:numId w:val="31"/>
        </w:numPr>
      </w:pPr>
      <w:r w:rsidRPr="00C0503E">
        <w:rPr>
          <w:i/>
          <w:noProof/>
        </w:rPr>
        <w:t>UEAssistanceInformation</w:t>
      </w:r>
    </w:p>
    <w:p w14:paraId="783FA1F4" w14:textId="77777777" w:rsidR="00C135A6" w:rsidRPr="00C0503E" w:rsidRDefault="00C135A6" w:rsidP="00C135A6">
      <w:r w:rsidRPr="00C0503E">
        <w:t xml:space="preserve">The </w:t>
      </w:r>
      <w:r w:rsidRPr="00C0503E">
        <w:rPr>
          <w:i/>
          <w:noProof/>
        </w:rPr>
        <w:t xml:space="preserve">UEAssistanceInformation </w:t>
      </w:r>
      <w:r w:rsidRPr="00C0503E">
        <w:t xml:space="preserve">message is used for the indication of UE assistance information to the </w:t>
      </w:r>
      <w:r w:rsidRPr="00C0503E">
        <w:rPr>
          <w:lang w:eastAsia="zh-CN"/>
        </w:rPr>
        <w:t>network</w:t>
      </w:r>
      <w:r w:rsidRPr="00C0503E">
        <w:t>.</w:t>
      </w:r>
    </w:p>
    <w:p w14:paraId="3C350C92" w14:textId="77777777" w:rsidR="00C135A6" w:rsidRPr="00C0503E" w:rsidRDefault="00C135A6" w:rsidP="00C135A6">
      <w:pPr>
        <w:pStyle w:val="B1"/>
      </w:pPr>
      <w:r w:rsidRPr="00C0503E">
        <w:t>Signalling radio bearer: SRB1, SRB3</w:t>
      </w:r>
    </w:p>
    <w:p w14:paraId="5A300B56" w14:textId="77777777" w:rsidR="00C135A6" w:rsidRPr="00C0503E" w:rsidRDefault="00C135A6" w:rsidP="00C135A6">
      <w:pPr>
        <w:pStyle w:val="B1"/>
      </w:pPr>
      <w:r w:rsidRPr="00C0503E">
        <w:t>RLC-SAP: AM</w:t>
      </w:r>
    </w:p>
    <w:p w14:paraId="002FDB55" w14:textId="77777777" w:rsidR="00C135A6" w:rsidRPr="00C0503E" w:rsidRDefault="00C135A6" w:rsidP="00C135A6">
      <w:pPr>
        <w:pStyle w:val="B1"/>
      </w:pPr>
      <w:r w:rsidRPr="00C0503E">
        <w:t>Logical channel: DCCH</w:t>
      </w:r>
    </w:p>
    <w:p w14:paraId="46FDED5F" w14:textId="77777777" w:rsidR="00C135A6" w:rsidRDefault="00C135A6" w:rsidP="00C135A6">
      <w:pPr>
        <w:pStyle w:val="B1"/>
      </w:pPr>
      <w:r w:rsidRPr="00C0503E">
        <w:t>Direction: UE to Network</w:t>
      </w:r>
    </w:p>
    <w:p w14:paraId="43F3EC9C" w14:textId="43159864" w:rsidR="00C135A6" w:rsidRPr="00C135A6" w:rsidRDefault="00C135A6" w:rsidP="00C135A6">
      <w:pPr>
        <w:pStyle w:val="TH"/>
        <w:rPr>
          <w:bCs/>
          <w:i/>
          <w:iCs/>
        </w:rPr>
      </w:pPr>
      <w:r w:rsidRPr="00C0503E">
        <w:rPr>
          <w:bCs/>
          <w:i/>
          <w:iCs/>
          <w:noProof/>
        </w:rPr>
        <w:t>UEAssistanceInformation message</w:t>
      </w:r>
    </w:p>
    <w:p w14:paraId="0FA4EE23" w14:textId="77777777" w:rsidR="00C135A6" w:rsidRPr="00C0503E" w:rsidRDefault="00C135A6" w:rsidP="00C135A6">
      <w:pPr>
        <w:pStyle w:val="PL"/>
        <w:rPr>
          <w:color w:val="808080"/>
        </w:rPr>
      </w:pPr>
      <w:r w:rsidRPr="00C0503E">
        <w:rPr>
          <w:color w:val="808080"/>
        </w:rPr>
        <w:t>-- ASN1START</w:t>
      </w:r>
    </w:p>
    <w:p w14:paraId="45507B4C" w14:textId="77777777" w:rsidR="00C135A6" w:rsidRDefault="00C135A6" w:rsidP="00C135A6">
      <w:pPr>
        <w:pStyle w:val="PL"/>
        <w:rPr>
          <w:color w:val="808080"/>
        </w:rPr>
      </w:pPr>
      <w:r w:rsidRPr="00C0503E">
        <w:rPr>
          <w:color w:val="808080"/>
        </w:rPr>
        <w:t>-- TAG-UEASSISTANCEINFORMATION-START</w:t>
      </w:r>
    </w:p>
    <w:p w14:paraId="2E8588D6" w14:textId="77777777" w:rsidR="007F7375" w:rsidRDefault="007F7375" w:rsidP="00C135A6">
      <w:pPr>
        <w:pStyle w:val="PL"/>
        <w:rPr>
          <w:color w:val="808080"/>
        </w:rPr>
      </w:pPr>
    </w:p>
    <w:p w14:paraId="1A3248B6" w14:textId="5203BA57" w:rsidR="007F7375" w:rsidRDefault="000B5623" w:rsidP="00C135A6">
      <w:pPr>
        <w:pStyle w:val="PL"/>
      </w:pPr>
      <w:r>
        <w:t>...</w:t>
      </w:r>
    </w:p>
    <w:p w14:paraId="5D7AB25C" w14:textId="77777777" w:rsidR="000B5623" w:rsidRDefault="000B5623" w:rsidP="00C135A6">
      <w:pPr>
        <w:pStyle w:val="PL"/>
      </w:pPr>
    </w:p>
    <w:p w14:paraId="34C94611" w14:textId="77777777" w:rsidR="000B5623" w:rsidRDefault="000B5623" w:rsidP="00C135A6">
      <w:pPr>
        <w:pStyle w:val="PL"/>
      </w:pPr>
    </w:p>
    <w:p w14:paraId="7AB24078" w14:textId="77777777" w:rsidR="0018193B" w:rsidRDefault="0018193B" w:rsidP="0018193B">
      <w:pPr>
        <w:pStyle w:val="PL"/>
      </w:pPr>
      <w:r w:rsidRPr="00F10B4F">
        <w:t xml:space="preserve">UEAssistanceInformation-v1700-IEs ::= </w:t>
      </w:r>
      <w:r w:rsidRPr="00F10B4F">
        <w:rPr>
          <w:color w:val="993366"/>
        </w:rPr>
        <w:t>SEQUENCE</w:t>
      </w:r>
      <w:r w:rsidRPr="00F10B4F">
        <w:t xml:space="preserve"> {</w:t>
      </w:r>
      <w:r>
        <w:t>…</w:t>
      </w:r>
    </w:p>
    <w:p w14:paraId="23602312" w14:textId="77777777" w:rsidR="0018193B" w:rsidRPr="00F10B4F" w:rsidRDefault="0018193B" w:rsidP="0018193B">
      <w:pPr>
        <w:pStyle w:val="PL"/>
      </w:pPr>
      <w:r>
        <w:tab/>
        <w:t>…</w:t>
      </w:r>
    </w:p>
    <w:p w14:paraId="3A2E3D89" w14:textId="77777777" w:rsidR="0018193B" w:rsidRPr="00422FF2" w:rsidRDefault="0018193B" w:rsidP="0018193B">
      <w:pPr>
        <w:pStyle w:val="PL"/>
      </w:pPr>
      <w:r w:rsidRPr="00F10B4F">
        <w:t xml:space="preserve">      </w:t>
      </w:r>
      <w:r w:rsidRPr="00422FF2">
        <w:t xml:space="preserve">nonCriticalExtension                  UEAssistanceInformation-v1800-IEs </w:t>
      </w:r>
      <w:r w:rsidRPr="00422FF2">
        <w:rPr>
          <w:color w:val="993366"/>
        </w:rPr>
        <w:t>OPTIONAL</w:t>
      </w:r>
    </w:p>
    <w:p w14:paraId="1AFB7C00" w14:textId="77777777" w:rsidR="0018193B" w:rsidRPr="00422FF2" w:rsidRDefault="0018193B" w:rsidP="0018193B">
      <w:pPr>
        <w:pStyle w:val="PL"/>
      </w:pPr>
      <w:r w:rsidRPr="00422FF2">
        <w:t>}</w:t>
      </w:r>
    </w:p>
    <w:p w14:paraId="3CD0CD90" w14:textId="77777777" w:rsidR="0018193B" w:rsidRPr="00422FF2" w:rsidRDefault="0018193B" w:rsidP="0018193B">
      <w:pPr>
        <w:pStyle w:val="PL"/>
      </w:pPr>
      <w:r w:rsidRPr="00422FF2">
        <w:t xml:space="preserve">UEAssistanceInformation-v1800-IEs ::=     </w:t>
      </w:r>
      <w:r w:rsidRPr="00422FF2">
        <w:rPr>
          <w:color w:val="993366"/>
        </w:rPr>
        <w:t>SEQUENCE</w:t>
      </w:r>
      <w:r w:rsidRPr="00422FF2">
        <w:t xml:space="preserve"> {</w:t>
      </w:r>
    </w:p>
    <w:p w14:paraId="316AE4AE" w14:textId="356C95F5" w:rsidR="0018193B" w:rsidRPr="00C11F15" w:rsidRDefault="0018193B" w:rsidP="0018193B">
      <w:pPr>
        <w:pStyle w:val="PL"/>
        <w:rPr>
          <w:color w:val="000000" w:themeColor="text1"/>
        </w:rPr>
      </w:pPr>
      <w:r w:rsidRPr="00422FF2">
        <w:t xml:space="preserve">    ulTrafficInformation</w:t>
      </w:r>
      <w:r w:rsidR="0099163D" w:rsidRPr="00422FF2">
        <w:t>-r18</w:t>
      </w:r>
      <w:r w:rsidRPr="00422FF2">
        <w:t xml:space="preserve">                  </w:t>
      </w:r>
      <w:r w:rsidR="0099163D" w:rsidRPr="00422FF2">
        <w:t xml:space="preserve"> </w:t>
      </w:r>
      <w:r w:rsidRPr="00422FF2">
        <w:rPr>
          <w:color w:val="000000" w:themeColor="text1"/>
        </w:rPr>
        <w:t xml:space="preserve">UlTrafficInformation-r18 </w:t>
      </w:r>
      <w:r w:rsidRPr="00422FF2">
        <w:rPr>
          <w:color w:val="993366"/>
        </w:rPr>
        <w:t>OPTIONAL,</w:t>
      </w:r>
    </w:p>
    <w:p w14:paraId="3E28E0AC" w14:textId="15F794D9" w:rsidR="0018193B" w:rsidRPr="00422FF2" w:rsidRDefault="0018193B" w:rsidP="0018193B">
      <w:pPr>
        <w:pStyle w:val="PL"/>
      </w:pPr>
      <w:r w:rsidRPr="00422FF2">
        <w:t xml:space="preserve">nonCriticalExtension                  </w:t>
      </w:r>
      <w:r w:rsidRPr="00422FF2">
        <w:rPr>
          <w:color w:val="993366"/>
        </w:rPr>
        <w:t>SEQUENCE</w:t>
      </w:r>
      <w:r w:rsidRPr="00422FF2">
        <w:t xml:space="preserve"> {}              </w:t>
      </w:r>
      <w:r w:rsidR="00A0495D" w:rsidRPr="00422FF2">
        <w:tab/>
        <w:t xml:space="preserve">   </w:t>
      </w:r>
      <w:r w:rsidRPr="00422FF2">
        <w:rPr>
          <w:color w:val="993366"/>
        </w:rPr>
        <w:t>OPTIONAL</w:t>
      </w:r>
    </w:p>
    <w:p w14:paraId="413FF35C" w14:textId="77777777" w:rsidR="0018193B" w:rsidRPr="00422FF2" w:rsidRDefault="0018193B" w:rsidP="0018193B">
      <w:pPr>
        <w:pStyle w:val="PL"/>
      </w:pPr>
      <w:r w:rsidRPr="00422FF2">
        <w:t>}</w:t>
      </w:r>
    </w:p>
    <w:p w14:paraId="5023FA81" w14:textId="77777777" w:rsidR="0027012E" w:rsidRDefault="0027012E" w:rsidP="0018193B">
      <w:pPr>
        <w:pStyle w:val="PL"/>
      </w:pPr>
    </w:p>
    <w:p w14:paraId="64BCC867" w14:textId="77777777" w:rsidR="000A3ABC" w:rsidRDefault="000A3ABC" w:rsidP="0018193B">
      <w:pPr>
        <w:pStyle w:val="PL"/>
      </w:pPr>
    </w:p>
    <w:p w14:paraId="46A73684" w14:textId="77777777" w:rsidR="0018193B" w:rsidRPr="00422FF2" w:rsidRDefault="0018193B" w:rsidP="0018193B">
      <w:pPr>
        <w:pStyle w:val="PL"/>
      </w:pPr>
    </w:p>
    <w:p w14:paraId="32694071" w14:textId="303A4AD5" w:rsidR="00C135A6" w:rsidRPr="00422FF2" w:rsidRDefault="00C44502" w:rsidP="00C135A6">
      <w:pPr>
        <w:pStyle w:val="PL"/>
        <w:rPr>
          <w:color w:val="000000" w:themeColor="text1"/>
        </w:rPr>
      </w:pPr>
      <w:r w:rsidRPr="00422FF2">
        <w:t>UlTrafficInformation</w:t>
      </w:r>
      <w:r w:rsidR="0018193B" w:rsidRPr="00422FF2">
        <w:t xml:space="preserve">-r18 ::= </w:t>
      </w:r>
      <w:r w:rsidR="0018193B" w:rsidRPr="00422FF2">
        <w:rPr>
          <w:color w:val="993366"/>
        </w:rPr>
        <w:t>SEQUENCE</w:t>
      </w:r>
      <w:r w:rsidR="0018193B" w:rsidRPr="00422FF2">
        <w:t xml:space="preserve"> (</w:t>
      </w:r>
      <w:r w:rsidR="0018193B" w:rsidRPr="00422FF2">
        <w:rPr>
          <w:color w:val="993366"/>
        </w:rPr>
        <w:t>SIZE</w:t>
      </w:r>
      <w:r w:rsidR="0018193B" w:rsidRPr="00422FF2">
        <w:t xml:space="preserve">(1..maxNrofTrafficPattern-r18)) </w:t>
      </w:r>
      <w:r w:rsidR="0018193B" w:rsidRPr="00422FF2">
        <w:rPr>
          <w:color w:val="993366"/>
        </w:rPr>
        <w:t xml:space="preserve">OF </w:t>
      </w:r>
      <w:r w:rsidR="0018193B" w:rsidRPr="00422FF2">
        <w:rPr>
          <w:color w:val="000000" w:themeColor="text1"/>
        </w:rPr>
        <w:t>UlTrafficPatternInfo-r18</w:t>
      </w:r>
    </w:p>
    <w:p w14:paraId="268DF7B9" w14:textId="77777777" w:rsidR="0018193B" w:rsidRPr="00422FF2" w:rsidRDefault="0018193B" w:rsidP="00C135A6">
      <w:pPr>
        <w:pStyle w:val="PL"/>
      </w:pPr>
    </w:p>
    <w:p w14:paraId="4522A32F" w14:textId="41605853" w:rsidR="007F7375" w:rsidRPr="00C44502" w:rsidRDefault="007F7375" w:rsidP="007F7375">
      <w:pPr>
        <w:pStyle w:val="PL"/>
      </w:pPr>
      <w:r w:rsidRPr="00422FF2">
        <w:t>UlTrafficPatternInfo-</w:t>
      </w:r>
      <w:r w:rsidR="003A4842">
        <w:t>r18</w:t>
      </w:r>
      <w:r w:rsidRPr="00422FF2">
        <w:t>::= ::=</w:t>
      </w:r>
      <w:r w:rsidRPr="00C44502">
        <w:t xml:space="preserve">     </w:t>
      </w:r>
      <w:r w:rsidRPr="00C44502">
        <w:rPr>
          <w:color w:val="993366"/>
        </w:rPr>
        <w:t>SEQUENCE</w:t>
      </w:r>
      <w:r w:rsidRPr="00C44502">
        <w:t xml:space="preserve"> {</w:t>
      </w:r>
    </w:p>
    <w:p w14:paraId="5F3915F3" w14:textId="0C8DCAD7" w:rsidR="007F7375" w:rsidRPr="00C44502" w:rsidRDefault="007F7375" w:rsidP="007F7375">
      <w:pPr>
        <w:pStyle w:val="PL"/>
      </w:pPr>
      <w:r w:rsidRPr="00C44502">
        <w:tab/>
        <w:t xml:space="preserve">trafficPattern-QoS-identity-r18 </w:t>
      </w:r>
      <w:r w:rsidRPr="00C44502">
        <w:rPr>
          <w:color w:val="993366"/>
        </w:rPr>
        <w:t>INTEGER</w:t>
      </w:r>
      <w:r w:rsidRPr="00C44502">
        <w:t>(0..FFS)</w:t>
      </w:r>
      <w:r w:rsidR="00057C3E">
        <w:t xml:space="preserve"> </w:t>
      </w:r>
      <w:r w:rsidR="00057C3E">
        <w:tab/>
      </w:r>
      <w:r w:rsidR="00057C3E">
        <w:tab/>
      </w:r>
      <w:r w:rsidR="00057C3E">
        <w:tab/>
      </w:r>
      <w:r w:rsidR="00057C3E">
        <w:tab/>
      </w:r>
      <w:r w:rsidR="00057C3E">
        <w:tab/>
      </w:r>
      <w:r w:rsidR="00057C3E">
        <w:tab/>
      </w:r>
      <w:r w:rsidR="00057C3E">
        <w:tab/>
      </w:r>
      <w:r w:rsidR="00057C3E">
        <w:tab/>
      </w:r>
      <w:r w:rsidR="00057C3E">
        <w:tab/>
      </w:r>
      <w:r w:rsidR="00057C3E">
        <w:tab/>
      </w:r>
      <w:r w:rsidR="00057C3E">
        <w:tab/>
      </w:r>
      <w:r w:rsidR="00057C3E">
        <w:tab/>
      </w:r>
      <w:r w:rsidR="00057C3E">
        <w:tab/>
      </w:r>
      <w:r w:rsidR="00057C3E">
        <w:tab/>
      </w:r>
      <w:r w:rsidR="00057C3E">
        <w:tab/>
      </w:r>
      <w:r w:rsidR="00057C3E">
        <w:tab/>
      </w:r>
      <w:r w:rsidR="00057C3E">
        <w:tab/>
      </w:r>
      <w:r w:rsidR="0011787C">
        <w:t xml:space="preserve">    </w:t>
      </w:r>
      <w:r w:rsidR="00057C3E" w:rsidRPr="00C44502">
        <w:rPr>
          <w:color w:val="993366"/>
        </w:rPr>
        <w:t>OPTIONAL,</w:t>
      </w:r>
      <w:r w:rsidR="00057C3E" w:rsidRPr="00C44502">
        <w:t xml:space="preserve"> </w:t>
      </w:r>
    </w:p>
    <w:p w14:paraId="0253F999" w14:textId="37824750" w:rsidR="007F7375" w:rsidRPr="00C44502" w:rsidRDefault="007F7375" w:rsidP="007F7375">
      <w:pPr>
        <w:pStyle w:val="PL"/>
      </w:pPr>
      <w:r w:rsidRPr="00C44502">
        <w:tab/>
        <w:t>jitterRange-r18</w:t>
      </w:r>
      <w:r w:rsidRPr="00C44502">
        <w:tab/>
      </w:r>
      <w:r w:rsidRPr="00C44502">
        <w:tab/>
        <w:t xml:space="preserve">            </w:t>
      </w:r>
      <w:r w:rsidRPr="00C44502">
        <w:rPr>
          <w:color w:val="993366"/>
        </w:rPr>
        <w:t>ENUMERATED</w:t>
      </w:r>
      <w:r w:rsidRPr="00C44502">
        <w:rPr>
          <w:color w:val="000000" w:themeColor="text1"/>
        </w:rPr>
        <w:t>{</w:t>
      </w:r>
      <w:r w:rsidR="00796DF2">
        <w:rPr>
          <w:color w:val="000000" w:themeColor="text1"/>
        </w:rPr>
        <w:t xml:space="preserve">0ms </w:t>
      </w:r>
      <w:r w:rsidRPr="00C44502">
        <w:rPr>
          <w:color w:val="000000" w:themeColor="text1"/>
        </w:rPr>
        <w:t>0.5ms,1ms,1.5ms,2ms,2.5ms,3ms,3.5ms,4ms,4.5ms,5ms, 6ms,7ms,8ms,9ms,10ms</w:t>
      </w:r>
      <w:r w:rsidR="005E58D8">
        <w:rPr>
          <w:color w:val="000000" w:themeColor="text1"/>
        </w:rPr>
        <w:t>, NULL</w:t>
      </w:r>
      <w:r w:rsidRPr="00C44502">
        <w:rPr>
          <w:color w:val="000000" w:themeColor="text1"/>
        </w:rPr>
        <w:t>}</w:t>
      </w:r>
      <w:r w:rsidRPr="00C44502">
        <w:rPr>
          <w:color w:val="000000" w:themeColor="text1"/>
        </w:rPr>
        <w:tab/>
      </w:r>
      <w:r w:rsidRPr="00C44502">
        <w:rPr>
          <w:color w:val="993366"/>
        </w:rPr>
        <w:t>OPTIONAL,</w:t>
      </w:r>
      <w:r w:rsidRPr="00C44502">
        <w:t xml:space="preserve"> </w:t>
      </w:r>
    </w:p>
    <w:p w14:paraId="12CFFAC3" w14:textId="7D1EDB92" w:rsidR="007F7375" w:rsidRPr="00C44502" w:rsidRDefault="007F7375" w:rsidP="007F7375">
      <w:pPr>
        <w:pStyle w:val="PL"/>
        <w:rPr>
          <w:color w:val="993366"/>
        </w:rPr>
      </w:pPr>
      <w:r w:rsidRPr="00C44502">
        <w:t xml:space="preserve">    periodicity-r18 </w:t>
      </w:r>
      <w:r w:rsidRPr="00C44502">
        <w:tab/>
      </w:r>
      <w:r w:rsidRPr="00C44502">
        <w:tab/>
      </w:r>
      <w:r w:rsidRPr="00C44502">
        <w:tab/>
      </w:r>
      <w:r w:rsidRPr="00C44502">
        <w:tab/>
      </w:r>
      <w:r w:rsidRPr="00C11F15">
        <w:rPr>
          <w:color w:val="993366"/>
          <w:lang w:val="en-US"/>
        </w:rPr>
        <w:t>INTEGER</w:t>
      </w:r>
      <w:r w:rsidRPr="00C11F15">
        <w:rPr>
          <w:color w:val="000000" w:themeColor="text1"/>
          <w:lang w:val="en-US"/>
        </w:rPr>
        <w:t>{0..</w:t>
      </w:r>
      <w:r w:rsidRPr="00C44502">
        <w:rPr>
          <w:color w:val="000000" w:themeColor="text1"/>
          <w:lang w:val="en-US"/>
        </w:rPr>
        <w:t>640000</w:t>
      </w:r>
      <w:r w:rsidR="00E63AF5">
        <w:rPr>
          <w:color w:val="000000" w:themeColor="text1"/>
        </w:rPr>
        <w:t>0</w:t>
      </w:r>
      <w:r w:rsidRPr="00C11F15">
        <w:rPr>
          <w:color w:val="000000" w:themeColor="text1"/>
          <w:lang w:val="en-US"/>
        </w:rPr>
        <w:t>}</w:t>
      </w:r>
      <w:r w:rsidRPr="00C44502">
        <w:rPr>
          <w:color w:val="000000" w:themeColor="text1"/>
        </w:rPr>
        <w:t xml:space="preserve"> </w:t>
      </w:r>
      <w:r w:rsidR="00A0495D">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4A3D9E">
        <w:rPr>
          <w:color w:val="000000" w:themeColor="text1"/>
        </w:rPr>
        <w:tab/>
      </w:r>
      <w:r w:rsidR="0011787C">
        <w:rPr>
          <w:color w:val="000000" w:themeColor="text1"/>
        </w:rPr>
        <w:t xml:space="preserve">    </w:t>
      </w:r>
      <w:r w:rsidRPr="00C44502">
        <w:rPr>
          <w:color w:val="993366"/>
        </w:rPr>
        <w:t>OPTIONAL,</w:t>
      </w:r>
    </w:p>
    <w:p w14:paraId="5CDB15EB" w14:textId="59BD8C1B" w:rsidR="007F7375" w:rsidRPr="00C37669" w:rsidRDefault="007F7375" w:rsidP="007F7375">
      <w:pPr>
        <w:pStyle w:val="PL"/>
      </w:pPr>
      <w:r w:rsidRPr="00C44502">
        <w:rPr>
          <w:color w:val="993366"/>
        </w:rPr>
        <w:t xml:space="preserve">    </w:t>
      </w:r>
      <w:r w:rsidRPr="00C44502">
        <w:rPr>
          <w:color w:val="000000" w:themeColor="text1"/>
        </w:rPr>
        <w:t>burstArrivalTime-r18</w:t>
      </w:r>
      <w:r w:rsidRPr="00C44502">
        <w:rPr>
          <w:color w:val="000000" w:themeColor="text1"/>
        </w:rPr>
        <w:tab/>
      </w:r>
      <w:r w:rsidRPr="00C44502">
        <w:rPr>
          <w:color w:val="000000" w:themeColor="text1"/>
        </w:rPr>
        <w:tab/>
        <w:t xml:space="preserve">    </w:t>
      </w:r>
      <w:r w:rsidRPr="00C44502">
        <w:t>ReferenceTime-r18,</w:t>
      </w:r>
      <w:r w:rsidR="00A0495D">
        <w:tab/>
      </w:r>
      <w:r w:rsidR="00A0495D">
        <w:tab/>
      </w:r>
      <w:r w:rsidR="00A0495D">
        <w:tab/>
      </w:r>
      <w:r w:rsidR="004A3D9E">
        <w:tab/>
      </w:r>
      <w:r w:rsidR="004A3D9E">
        <w:tab/>
      </w:r>
      <w:r w:rsidR="004A3D9E">
        <w:tab/>
      </w:r>
      <w:r w:rsidR="004A3D9E">
        <w:tab/>
      </w:r>
      <w:r w:rsidR="004A3D9E">
        <w:tab/>
      </w:r>
      <w:r w:rsidR="004A3D9E">
        <w:tab/>
      </w:r>
      <w:r w:rsidR="004A3D9E">
        <w:tab/>
      </w:r>
      <w:r w:rsidR="004A3D9E">
        <w:tab/>
      </w:r>
      <w:r w:rsidR="004A3D9E">
        <w:tab/>
      </w:r>
      <w:r w:rsidR="004A3D9E">
        <w:tab/>
      </w:r>
      <w:r w:rsidR="004A3D9E">
        <w:tab/>
      </w:r>
      <w:r w:rsidR="004A3D9E">
        <w:tab/>
      </w:r>
      <w:r w:rsidR="004A3D9E">
        <w:tab/>
      </w:r>
      <w:r w:rsidR="0011787C">
        <w:t xml:space="preserve">     </w:t>
      </w:r>
      <w:r w:rsidR="004A3D9E">
        <w:tab/>
      </w:r>
      <w:r w:rsidRPr="00C44502">
        <w:rPr>
          <w:color w:val="993366"/>
        </w:rPr>
        <w:t>OPTIONAL</w:t>
      </w:r>
    </w:p>
    <w:p w14:paraId="12509122" w14:textId="5BE29AF5" w:rsidR="0018193B" w:rsidRDefault="007F7375" w:rsidP="00C135A6">
      <w:pPr>
        <w:pStyle w:val="PL"/>
      </w:pPr>
      <w:r w:rsidRPr="00C44502">
        <w:tab/>
        <w:t>}</w:t>
      </w:r>
    </w:p>
    <w:p w14:paraId="700BD3B5" w14:textId="77777777" w:rsidR="00C135A6" w:rsidRDefault="00C135A6" w:rsidP="00C135A6">
      <w:pPr>
        <w:pStyle w:val="PL"/>
      </w:pPr>
    </w:p>
    <w:p w14:paraId="0A218836" w14:textId="77777777" w:rsidR="00C135A6" w:rsidRDefault="00C135A6" w:rsidP="00C135A6">
      <w:pPr>
        <w:pStyle w:val="PL"/>
      </w:pPr>
    </w:p>
    <w:p w14:paraId="363C88BA" w14:textId="77777777" w:rsidR="00C135A6" w:rsidRPr="00C0503E" w:rsidRDefault="00C135A6" w:rsidP="00C135A6">
      <w:pPr>
        <w:pStyle w:val="PL"/>
      </w:pPr>
    </w:p>
    <w:p w14:paraId="284B493E" w14:textId="77777777" w:rsidR="00C135A6" w:rsidRPr="00C0503E" w:rsidRDefault="00C135A6" w:rsidP="00C135A6">
      <w:pPr>
        <w:pStyle w:val="PL"/>
        <w:rPr>
          <w:color w:val="808080"/>
        </w:rPr>
      </w:pPr>
      <w:r w:rsidRPr="00C0503E">
        <w:rPr>
          <w:color w:val="808080"/>
        </w:rPr>
        <w:t>-- TAG-UEASSISTANCEINFORMATION-STOP</w:t>
      </w:r>
    </w:p>
    <w:p w14:paraId="6B4589E4" w14:textId="77777777" w:rsidR="00C135A6" w:rsidRPr="00C0503E" w:rsidRDefault="00C135A6" w:rsidP="00C135A6">
      <w:pPr>
        <w:pStyle w:val="PL"/>
        <w:rPr>
          <w:color w:val="808080"/>
        </w:rPr>
      </w:pPr>
      <w:r w:rsidRPr="00C0503E">
        <w:rPr>
          <w:color w:val="808080"/>
        </w:rPr>
        <w:t>-- ASN1STOP</w:t>
      </w:r>
    </w:p>
    <w:p w14:paraId="64444109" w14:textId="77777777" w:rsidR="00C135A6" w:rsidRPr="00C0503E" w:rsidRDefault="00C135A6" w:rsidP="00C135A6">
      <w:pPr>
        <w:pStyle w:val="B1"/>
      </w:pPr>
    </w:p>
    <w:p w14:paraId="3769A1FD" w14:textId="77777777" w:rsidR="00C135A6" w:rsidRDefault="00C135A6" w:rsidP="00C135A6"/>
    <w:tbl>
      <w:tblPr>
        <w:tblW w:w="97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10"/>
      </w:tblGrid>
      <w:tr w:rsidR="0027012E" w:rsidRPr="00C0503E" w14:paraId="63A9E1C0" w14:textId="77777777" w:rsidTr="00BC4600">
        <w:trPr>
          <w:cantSplit/>
          <w:trHeight w:val="235"/>
          <w:tblHeader/>
        </w:trPr>
        <w:tc>
          <w:tcPr>
            <w:tcW w:w="9710" w:type="dxa"/>
            <w:tcBorders>
              <w:top w:val="single" w:sz="4" w:space="0" w:color="808080"/>
              <w:left w:val="single" w:sz="4" w:space="0" w:color="808080"/>
              <w:bottom w:val="single" w:sz="4" w:space="0" w:color="808080"/>
              <w:right w:val="single" w:sz="4" w:space="0" w:color="808080"/>
            </w:tcBorders>
            <w:hideMark/>
          </w:tcPr>
          <w:p w14:paraId="45081F69" w14:textId="72364DF4" w:rsidR="0027012E" w:rsidRPr="00C0503E" w:rsidRDefault="0027012E">
            <w:pPr>
              <w:pStyle w:val="TAH"/>
              <w:rPr>
                <w:lang w:eastAsia="en-GB"/>
              </w:rPr>
            </w:pPr>
            <w:r>
              <w:rPr>
                <w:i/>
                <w:noProof/>
                <w:lang w:val="sv-SE" w:eastAsia="en-GB"/>
              </w:rPr>
              <w:t>UlTrafficPatternInfo</w:t>
            </w:r>
            <w:r w:rsidRPr="00C0503E">
              <w:rPr>
                <w:iCs/>
                <w:noProof/>
                <w:lang w:eastAsia="en-GB"/>
              </w:rPr>
              <w:t xml:space="preserve"> field descriptions</w:t>
            </w:r>
          </w:p>
        </w:tc>
      </w:tr>
      <w:tr w:rsidR="0027012E" w:rsidRPr="00C0503E" w14:paraId="2398003F" w14:textId="77777777" w:rsidTr="00BC4600">
        <w:trPr>
          <w:cantSplit/>
          <w:trHeight w:val="471"/>
        </w:trPr>
        <w:tc>
          <w:tcPr>
            <w:tcW w:w="9710" w:type="dxa"/>
            <w:tcBorders>
              <w:top w:val="single" w:sz="4" w:space="0" w:color="808080"/>
              <w:left w:val="single" w:sz="4" w:space="0" w:color="808080"/>
              <w:bottom w:val="single" w:sz="4" w:space="0" w:color="808080"/>
              <w:right w:val="single" w:sz="4" w:space="0" w:color="808080"/>
            </w:tcBorders>
            <w:hideMark/>
          </w:tcPr>
          <w:p w14:paraId="07465E17" w14:textId="0C0B07E6" w:rsidR="0027012E" w:rsidRPr="00C44502" w:rsidRDefault="0027012E">
            <w:pPr>
              <w:pStyle w:val="TAL"/>
              <w:rPr>
                <w:b/>
                <w:bCs/>
                <w:i/>
                <w:iCs/>
                <w:highlight w:val="green"/>
                <w:lang w:val="en-US" w:eastAsia="zh-CN"/>
              </w:rPr>
            </w:pPr>
            <w:r w:rsidRPr="00C44502">
              <w:rPr>
                <w:b/>
                <w:bCs/>
                <w:i/>
                <w:iCs/>
                <w:highlight w:val="green"/>
                <w:lang w:val="en-US" w:eastAsia="zh-CN"/>
              </w:rPr>
              <w:t>trafficPattern-QoS-identity-r18</w:t>
            </w:r>
          </w:p>
          <w:p w14:paraId="31945BF1" w14:textId="27E731BE" w:rsidR="0027012E" w:rsidRPr="00C44502" w:rsidRDefault="0027012E">
            <w:pPr>
              <w:pStyle w:val="TAL"/>
              <w:rPr>
                <w:b/>
                <w:i/>
                <w:noProof/>
                <w:highlight w:val="green"/>
                <w:lang w:val="en-US" w:eastAsia="en-GB"/>
              </w:rPr>
            </w:pPr>
            <w:r w:rsidRPr="00C44502">
              <w:rPr>
                <w:highlight w:val="green"/>
                <w:lang w:eastAsia="en-GB"/>
              </w:rPr>
              <w:t>Indicates</w:t>
            </w:r>
            <w:r w:rsidRPr="00C44502">
              <w:rPr>
                <w:highlight w:val="green"/>
                <w:lang w:val="en-US" w:eastAsia="en-GB"/>
              </w:rPr>
              <w:t xml:space="preserve"> the associated QFI of the UL traffic information. </w:t>
            </w:r>
          </w:p>
        </w:tc>
      </w:tr>
      <w:tr w:rsidR="00675A9A" w:rsidRPr="00C0503E" w14:paraId="33221A8F" w14:textId="77777777" w:rsidTr="00BC4600">
        <w:trPr>
          <w:cantSplit/>
          <w:trHeight w:val="955"/>
        </w:trPr>
        <w:tc>
          <w:tcPr>
            <w:tcW w:w="9710" w:type="dxa"/>
            <w:tcBorders>
              <w:top w:val="single" w:sz="4" w:space="0" w:color="808080"/>
              <w:left w:val="single" w:sz="4" w:space="0" w:color="808080"/>
              <w:bottom w:val="single" w:sz="4" w:space="0" w:color="808080"/>
              <w:right w:val="single" w:sz="4" w:space="0" w:color="808080"/>
            </w:tcBorders>
          </w:tcPr>
          <w:p w14:paraId="0AC2D892" w14:textId="77777777" w:rsidR="00675A9A" w:rsidRPr="00C44502" w:rsidRDefault="00675A9A">
            <w:pPr>
              <w:pStyle w:val="TAL"/>
              <w:rPr>
                <w:b/>
                <w:bCs/>
                <w:i/>
                <w:iCs/>
                <w:highlight w:val="green"/>
                <w:lang w:val="en-US" w:eastAsia="zh-CN"/>
              </w:rPr>
            </w:pPr>
            <w:r w:rsidRPr="00C44502">
              <w:rPr>
                <w:b/>
                <w:bCs/>
                <w:i/>
                <w:iCs/>
                <w:highlight w:val="green"/>
                <w:lang w:val="en-US" w:eastAsia="zh-CN"/>
              </w:rPr>
              <w:t>jitterRange-r18</w:t>
            </w:r>
          </w:p>
          <w:p w14:paraId="33FE0567" w14:textId="7C7B00F1" w:rsidR="00675A9A" w:rsidRPr="00C44502" w:rsidRDefault="002A03C5">
            <w:pPr>
              <w:pStyle w:val="TAL"/>
              <w:rPr>
                <w:highlight w:val="green"/>
                <w:lang w:val="en-US" w:eastAsia="zh-CN"/>
              </w:rPr>
            </w:pPr>
            <w:r w:rsidRPr="00C44502">
              <w:rPr>
                <w:rStyle w:val="ui-provider"/>
                <w:highlight w:val="green"/>
                <w:lang w:val="en-US"/>
              </w:rPr>
              <w:t>T</w:t>
            </w:r>
            <w:r w:rsidRPr="00C44502">
              <w:rPr>
                <w:rStyle w:val="ui-provider"/>
                <w:highlight w:val="green"/>
              </w:rPr>
              <w:t>h</w:t>
            </w:r>
            <w:r w:rsidRPr="00C44502">
              <w:rPr>
                <w:rStyle w:val="ui-provider"/>
                <w:highlight w:val="green"/>
                <w:lang w:val="en-US"/>
              </w:rPr>
              <w:t xml:space="preserve">is field </w:t>
            </w:r>
            <w:r w:rsidR="00675A9A" w:rsidRPr="00C44502">
              <w:rPr>
                <w:rStyle w:val="ui-provider"/>
                <w:highlight w:val="green"/>
              </w:rPr>
              <w:t>indicates</w:t>
            </w:r>
            <w:r w:rsidRPr="00C44502">
              <w:rPr>
                <w:rStyle w:val="ui-provider"/>
                <w:highlight w:val="green"/>
                <w:lang w:val="en-US"/>
              </w:rPr>
              <w:t xml:space="preserve"> the estimated jitter range as</w:t>
            </w:r>
            <w:r w:rsidR="00675A9A" w:rsidRPr="00C44502">
              <w:rPr>
                <w:rStyle w:val="ui-provider"/>
                <w:highlight w:val="green"/>
              </w:rPr>
              <w:t xml:space="preserve"> the positive or negative deviation of the arrival time of first packet of a Data Burst compared to the ideal Data Burst start time which is be determined based on the </w:t>
            </w:r>
            <w:r w:rsidRPr="00C44502">
              <w:rPr>
                <w:rStyle w:val="ui-provider"/>
                <w:i/>
                <w:iCs/>
                <w:highlight w:val="green"/>
                <w:lang w:val="en-US"/>
              </w:rPr>
              <w:t>periodicity-r18</w:t>
            </w:r>
            <w:r w:rsidR="00675A9A" w:rsidRPr="00C44502">
              <w:rPr>
                <w:rStyle w:val="ui-provider"/>
                <w:highlight w:val="green"/>
              </w:rPr>
              <w:t>.</w:t>
            </w:r>
            <w:r w:rsidRPr="00C44502">
              <w:rPr>
                <w:rStyle w:val="ui-provider"/>
                <w:highlight w:val="green"/>
                <w:lang w:val="en-US"/>
              </w:rPr>
              <w:t xml:space="preserve"> Values 0.5ms corresponds to the range [-0.5, 0.5] ms centered around the ideal start time, 1ms correspond to the range [-1, 1] ms and so on.</w:t>
            </w:r>
            <w:r w:rsidR="0056307A">
              <w:rPr>
                <w:rStyle w:val="ui-provider"/>
                <w:highlight w:val="green"/>
                <w:lang w:val="en-US"/>
              </w:rPr>
              <w:t xml:space="preserve"> </w:t>
            </w:r>
          </w:p>
        </w:tc>
      </w:tr>
      <w:tr w:rsidR="00675A9A" w:rsidRPr="00C0503E" w14:paraId="790A5CB7" w14:textId="77777777" w:rsidTr="00BC4600">
        <w:trPr>
          <w:cantSplit/>
          <w:trHeight w:val="484"/>
        </w:trPr>
        <w:tc>
          <w:tcPr>
            <w:tcW w:w="9710" w:type="dxa"/>
            <w:tcBorders>
              <w:top w:val="single" w:sz="4" w:space="0" w:color="808080"/>
              <w:left w:val="single" w:sz="4" w:space="0" w:color="808080"/>
              <w:bottom w:val="single" w:sz="4" w:space="0" w:color="808080"/>
              <w:right w:val="single" w:sz="4" w:space="0" w:color="808080"/>
            </w:tcBorders>
          </w:tcPr>
          <w:p w14:paraId="6A55EBFE" w14:textId="14752C35" w:rsidR="00675A9A" w:rsidRPr="00C44502" w:rsidRDefault="00675A9A">
            <w:pPr>
              <w:pStyle w:val="TAL"/>
              <w:rPr>
                <w:b/>
                <w:bCs/>
                <w:i/>
                <w:iCs/>
                <w:highlight w:val="green"/>
                <w:lang w:val="en-US" w:eastAsia="zh-CN"/>
              </w:rPr>
            </w:pPr>
            <w:r w:rsidRPr="00C44502">
              <w:rPr>
                <w:b/>
                <w:bCs/>
                <w:i/>
                <w:iCs/>
                <w:highlight w:val="green"/>
                <w:lang w:val="en-US" w:eastAsia="zh-CN"/>
              </w:rPr>
              <w:t>periodicity-r18</w:t>
            </w:r>
          </w:p>
          <w:p w14:paraId="14616FCA" w14:textId="42C79F8F" w:rsidR="00675A9A" w:rsidRPr="00C44502" w:rsidRDefault="002A03C5">
            <w:pPr>
              <w:pStyle w:val="TAL"/>
              <w:rPr>
                <w:highlight w:val="green"/>
                <w:lang w:val="en-US" w:eastAsia="zh-CN"/>
              </w:rPr>
            </w:pPr>
            <w:r w:rsidRPr="00C44502">
              <w:rPr>
                <w:highlight w:val="green"/>
                <w:lang w:val="en-US" w:eastAsia="zh-CN"/>
              </w:rPr>
              <w:t xml:space="preserve">This field </w:t>
            </w:r>
            <w:r w:rsidRPr="00B26DD6">
              <w:rPr>
                <w:highlight w:val="green"/>
                <w:lang w:val="en-US" w:eastAsia="zh-CN"/>
              </w:rPr>
              <w:t>indicates the Data Burst periodicity associated with the UL traffic on a QFI indicated by trafficPattern-QoS-identity-r18</w:t>
            </w:r>
            <w:r w:rsidR="00E7453B" w:rsidRPr="00B26DD6">
              <w:rPr>
                <w:rStyle w:val="ui-provider"/>
                <w:highlight w:val="green"/>
                <w:lang w:val="en-US"/>
              </w:rPr>
              <w:t>.</w:t>
            </w:r>
            <w:r w:rsidR="001808F3" w:rsidRPr="00B26DD6">
              <w:rPr>
                <w:rFonts w:cs="Arial"/>
                <w:highlight w:val="green"/>
              </w:rPr>
              <w:t xml:space="preserve">Periodicity expressed in units of 1 </w:t>
            </w:r>
            <w:r w:rsidR="0079059C" w:rsidRPr="00B26DD6">
              <w:rPr>
                <w:rFonts w:cs="Arial"/>
                <w:highlight w:val="green"/>
                <w:lang w:val="en-US"/>
              </w:rPr>
              <w:t>us</w:t>
            </w:r>
            <w:r w:rsidR="00B26DD6" w:rsidRPr="00B26DD6">
              <w:rPr>
                <w:rFonts w:cs="Arial"/>
                <w:highlight w:val="green"/>
                <w:lang w:val="en-US"/>
              </w:rPr>
              <w:t>.</w:t>
            </w:r>
          </w:p>
        </w:tc>
      </w:tr>
      <w:tr w:rsidR="00675A9A" w:rsidRPr="00C0503E" w14:paraId="7D750555" w14:textId="77777777" w:rsidTr="00BC4600">
        <w:trPr>
          <w:cantSplit/>
          <w:trHeight w:val="471"/>
        </w:trPr>
        <w:tc>
          <w:tcPr>
            <w:tcW w:w="9710" w:type="dxa"/>
            <w:tcBorders>
              <w:top w:val="single" w:sz="4" w:space="0" w:color="808080"/>
              <w:left w:val="single" w:sz="4" w:space="0" w:color="808080"/>
              <w:bottom w:val="single" w:sz="4" w:space="0" w:color="808080"/>
              <w:right w:val="single" w:sz="4" w:space="0" w:color="808080"/>
            </w:tcBorders>
          </w:tcPr>
          <w:p w14:paraId="0C5455A7" w14:textId="1A669334" w:rsidR="00675A9A" w:rsidRPr="00C44502" w:rsidRDefault="00675A9A">
            <w:pPr>
              <w:pStyle w:val="TAL"/>
              <w:rPr>
                <w:b/>
                <w:bCs/>
                <w:i/>
                <w:iCs/>
                <w:highlight w:val="green"/>
                <w:lang w:val="en-US" w:eastAsia="zh-CN"/>
              </w:rPr>
            </w:pPr>
            <w:r w:rsidRPr="00C44502">
              <w:rPr>
                <w:b/>
                <w:bCs/>
                <w:i/>
                <w:iCs/>
                <w:highlight w:val="green"/>
                <w:lang w:val="en-US" w:eastAsia="zh-CN"/>
              </w:rPr>
              <w:t>burstArrivalTime-r18</w:t>
            </w:r>
          </w:p>
          <w:p w14:paraId="10C8ABD7" w14:textId="3D540415" w:rsidR="00675A9A" w:rsidRPr="00C44502" w:rsidRDefault="002A03C5">
            <w:pPr>
              <w:pStyle w:val="TAL"/>
              <w:rPr>
                <w:highlight w:val="green"/>
                <w:lang w:val="en-US" w:eastAsia="zh-CN"/>
              </w:rPr>
            </w:pPr>
            <w:r w:rsidRPr="00C44502">
              <w:rPr>
                <w:highlight w:val="green"/>
                <w:lang w:val="en-US" w:eastAsia="zh-CN"/>
              </w:rPr>
              <w:t>This field indicates the estimated arrival time of a data burst</w:t>
            </w:r>
            <w:r w:rsidR="0070268B" w:rsidRPr="00C44502">
              <w:rPr>
                <w:highlight w:val="green"/>
                <w:lang w:val="en-US" w:eastAsia="zh-CN"/>
              </w:rPr>
              <w:t>. This field is encoded as a referenceTime IE.</w:t>
            </w:r>
          </w:p>
        </w:tc>
      </w:tr>
    </w:tbl>
    <w:p w14:paraId="0868A68E" w14:textId="77777777" w:rsidR="00C135A6" w:rsidRDefault="00C135A6" w:rsidP="00C135A6"/>
    <w:p w14:paraId="7B19FED3" w14:textId="7542B0F4" w:rsidR="00DD3D3C" w:rsidRPr="00DD3D3C" w:rsidRDefault="00D155AE" w:rsidP="00D155AE">
      <w:pPr>
        <w:pStyle w:val="Proposal"/>
        <w:rPr>
          <w:lang w:val="en-US"/>
        </w:rPr>
      </w:pPr>
      <w:bookmarkStart w:id="7" w:name="_Toc146839796"/>
      <w:r w:rsidRPr="00D155AE">
        <w:rPr>
          <w:lang w:val="en-US"/>
        </w:rPr>
        <w:t xml:space="preserve">UAI is </w:t>
      </w:r>
      <w:r w:rsidR="00672EE8">
        <w:rPr>
          <w:lang w:val="en-US"/>
        </w:rPr>
        <w:t>extended</w:t>
      </w:r>
      <w:r w:rsidRPr="00D155AE">
        <w:rPr>
          <w:lang w:val="en-US"/>
        </w:rPr>
        <w:t xml:space="preserve"> to se</w:t>
      </w:r>
      <w:r>
        <w:rPr>
          <w:lang w:val="en-US"/>
        </w:rPr>
        <w:t xml:space="preserve">nd a list </w:t>
      </w:r>
      <w:r w:rsidR="005A42A8">
        <w:rPr>
          <w:lang w:val="en-US"/>
        </w:rPr>
        <w:t xml:space="preserve">containing </w:t>
      </w:r>
      <w:r w:rsidR="00DD3D3C">
        <w:rPr>
          <w:lang w:val="en-US"/>
        </w:rPr>
        <w:t>UL traffic information associated one or more QoS flow(s)</w:t>
      </w:r>
      <w:bookmarkEnd w:id="7"/>
    </w:p>
    <w:p w14:paraId="7C6835C8" w14:textId="5D5E8F33" w:rsidR="00DD3D3C" w:rsidRPr="008859C8" w:rsidRDefault="00DD3D3C" w:rsidP="00D155AE">
      <w:pPr>
        <w:pStyle w:val="Proposal"/>
        <w:rPr>
          <w:lang w:val="en-US"/>
        </w:rPr>
      </w:pPr>
      <w:bookmarkStart w:id="8" w:name="_Toc146839797"/>
      <w:r w:rsidRPr="00DD3D3C">
        <w:rPr>
          <w:lang w:val="en-US"/>
        </w:rPr>
        <w:t>Each entry in the list contains an QF</w:t>
      </w:r>
      <w:r w:rsidR="002903AF">
        <w:rPr>
          <w:lang w:val="en-US"/>
        </w:rPr>
        <w:t>I</w:t>
      </w:r>
      <w:r w:rsidRPr="00DD3D3C">
        <w:rPr>
          <w:lang w:val="en-US"/>
        </w:rPr>
        <w:t xml:space="preserve"> identifier</w:t>
      </w:r>
      <w:r>
        <w:rPr>
          <w:lang w:val="en-US"/>
        </w:rPr>
        <w:t>, periodicity value, jitter value and BAT value.</w:t>
      </w:r>
      <w:bookmarkEnd w:id="8"/>
    </w:p>
    <w:p w14:paraId="78F77837" w14:textId="5801FA51" w:rsidR="008859C8" w:rsidRPr="0061020E" w:rsidRDefault="008859C8" w:rsidP="00D155AE">
      <w:pPr>
        <w:pStyle w:val="Proposal"/>
        <w:rPr>
          <w:lang w:val="en-US"/>
        </w:rPr>
      </w:pPr>
      <w:bookmarkStart w:id="9" w:name="_Toc146839798"/>
      <w:r>
        <w:rPr>
          <w:lang w:val="en-US"/>
        </w:rPr>
        <w:t>Periodic</w:t>
      </w:r>
      <w:r w:rsidR="004E43F0">
        <w:rPr>
          <w:lang w:val="en-US"/>
        </w:rPr>
        <w:t xml:space="preserve">ity is signalled using the </w:t>
      </w:r>
      <w:r w:rsidR="00AD15EC">
        <w:rPr>
          <w:lang w:val="en-US"/>
        </w:rPr>
        <w:t>same format as</w:t>
      </w:r>
      <w:r w:rsidR="00174FB4">
        <w:rPr>
          <w:lang w:val="en-US"/>
        </w:rPr>
        <w:t xml:space="preserve"> provided</w:t>
      </w:r>
      <w:r w:rsidR="00AD15EC">
        <w:rPr>
          <w:lang w:val="en-US"/>
        </w:rPr>
        <w:t xml:space="preserve"> from the CN i</w:t>
      </w:r>
      <w:r w:rsidR="00A82347">
        <w:rPr>
          <w:lang w:val="en-US"/>
        </w:rPr>
        <w:t>.</w:t>
      </w:r>
      <w:r w:rsidR="00AD15EC">
        <w:rPr>
          <w:lang w:val="en-US"/>
        </w:rPr>
        <w:t>e</w:t>
      </w:r>
      <w:r w:rsidR="00A82347">
        <w:rPr>
          <w:lang w:val="en-US"/>
        </w:rPr>
        <w:t>.</w:t>
      </w:r>
      <w:r w:rsidR="00AD15EC">
        <w:rPr>
          <w:lang w:val="en-US"/>
        </w:rPr>
        <w:t xml:space="preserve"> integer number of microseconds </w:t>
      </w:r>
      <w:r w:rsidR="00DF12A4">
        <w:rPr>
          <w:lang w:val="en-US"/>
        </w:rPr>
        <w:t>from 0…64000</w:t>
      </w:r>
      <w:r w:rsidR="00174FB4">
        <w:rPr>
          <w:lang w:val="en-US"/>
        </w:rPr>
        <w:t>0</w:t>
      </w:r>
      <w:bookmarkEnd w:id="9"/>
    </w:p>
    <w:p w14:paraId="782715D2" w14:textId="01A57C36" w:rsidR="0061020E" w:rsidRPr="00D95F45" w:rsidRDefault="004246E3" w:rsidP="00D155AE">
      <w:pPr>
        <w:pStyle w:val="Proposal"/>
        <w:rPr>
          <w:lang w:val="en-US"/>
        </w:rPr>
      </w:pPr>
      <w:bookmarkStart w:id="10" w:name="_Toc146839799"/>
      <w:r w:rsidRPr="002A113D">
        <w:rPr>
          <w:lang w:val="en-US"/>
        </w:rPr>
        <w:t xml:space="preserve">Jitter can be signalled </w:t>
      </w:r>
      <w:r w:rsidR="002A113D">
        <w:rPr>
          <w:lang w:val="en-US"/>
        </w:rPr>
        <w:t xml:space="preserve">as an enum </w:t>
      </w:r>
      <w:r w:rsidR="002A113D" w:rsidRPr="002A113D">
        <w:rPr>
          <w:lang w:val="en-US"/>
        </w:rPr>
        <w:t>wi</w:t>
      </w:r>
      <w:r w:rsidR="002A113D">
        <w:rPr>
          <w:lang w:val="en-US"/>
        </w:rPr>
        <w:t>th steps 0.5ms</w:t>
      </w:r>
      <w:r w:rsidR="004B3A27">
        <w:rPr>
          <w:lang w:val="en-US"/>
        </w:rPr>
        <w:t>. This field can be omitted If jitter information is unavailable</w:t>
      </w:r>
      <w:bookmarkEnd w:id="10"/>
    </w:p>
    <w:p w14:paraId="69969298" w14:textId="5A9734CC" w:rsidR="00D95F45" w:rsidRPr="0053171E" w:rsidRDefault="00D95F45" w:rsidP="00D155AE">
      <w:pPr>
        <w:pStyle w:val="Proposal"/>
        <w:rPr>
          <w:lang w:val="en-US"/>
        </w:rPr>
      </w:pPr>
      <w:bookmarkStart w:id="11" w:name="_Toc146839800"/>
      <w:r>
        <w:rPr>
          <w:lang w:val="en-US"/>
        </w:rPr>
        <w:t>Associated QGI is signalled as an integer</w:t>
      </w:r>
      <w:r w:rsidR="00390D17">
        <w:rPr>
          <w:lang w:val="en-US"/>
        </w:rPr>
        <w:t>.</w:t>
      </w:r>
      <w:bookmarkEnd w:id="11"/>
    </w:p>
    <w:p w14:paraId="5A1F046C" w14:textId="53B7840C" w:rsidR="0053171E" w:rsidRPr="00DD3D3C" w:rsidRDefault="0053171E" w:rsidP="00D155AE">
      <w:pPr>
        <w:pStyle w:val="Proposal"/>
        <w:rPr>
          <w:lang w:val="en-US"/>
        </w:rPr>
      </w:pPr>
      <w:bookmarkStart w:id="12" w:name="_Toc146839801"/>
      <w:r>
        <w:rPr>
          <w:lang w:val="en-US"/>
        </w:rPr>
        <w:t>The maximum number of QFI to report</w:t>
      </w:r>
      <w:r w:rsidR="007333B9">
        <w:rPr>
          <w:lang w:val="en-US"/>
        </w:rPr>
        <w:t xml:space="preserve"> periodicity, jitter, and BAT on can be discussed in RAN2.</w:t>
      </w:r>
      <w:bookmarkEnd w:id="12"/>
    </w:p>
    <w:p w14:paraId="273A6971" w14:textId="699904E7" w:rsidR="005849A1" w:rsidRPr="005849A1" w:rsidRDefault="00A441BC" w:rsidP="00D155AE">
      <w:pPr>
        <w:pStyle w:val="Proposal"/>
        <w:rPr>
          <w:lang w:val="en-US"/>
        </w:rPr>
      </w:pPr>
      <w:bookmarkStart w:id="13" w:name="_Toc146839802"/>
      <w:r>
        <w:rPr>
          <w:lang w:val="en-US"/>
        </w:rPr>
        <w:t xml:space="preserve">QFI reporting should be conditional on the presence </w:t>
      </w:r>
      <w:r w:rsidR="009F5F1F">
        <w:rPr>
          <w:lang w:val="en-US"/>
        </w:rPr>
        <w:t>of</w:t>
      </w:r>
      <w:r>
        <w:rPr>
          <w:lang w:val="en-US"/>
        </w:rPr>
        <w:t xml:space="preserve"> </w:t>
      </w:r>
      <w:r w:rsidR="005849A1">
        <w:rPr>
          <w:lang w:val="en-US"/>
        </w:rPr>
        <w:t>jitter, periodicity and BAT, i</w:t>
      </w:r>
      <w:r w:rsidR="00A82347">
        <w:rPr>
          <w:lang w:val="en-US"/>
        </w:rPr>
        <w:t>.</w:t>
      </w:r>
      <w:r w:rsidR="005849A1">
        <w:rPr>
          <w:lang w:val="en-US"/>
        </w:rPr>
        <w:t>e</w:t>
      </w:r>
      <w:r w:rsidR="00A82347">
        <w:rPr>
          <w:lang w:val="en-US"/>
        </w:rPr>
        <w:t>.</w:t>
      </w:r>
      <w:r w:rsidR="005849A1">
        <w:rPr>
          <w:lang w:val="en-US"/>
        </w:rPr>
        <w:t xml:space="preserve"> if neither </w:t>
      </w:r>
      <w:r w:rsidR="000F6FD3">
        <w:rPr>
          <w:lang w:val="en-US"/>
        </w:rPr>
        <w:t>jitter periodicity or BAT</w:t>
      </w:r>
      <w:r w:rsidR="005849A1">
        <w:rPr>
          <w:lang w:val="en-US"/>
        </w:rPr>
        <w:t xml:space="preserve"> is available</w:t>
      </w:r>
      <w:r w:rsidR="000F6FD3">
        <w:rPr>
          <w:lang w:val="en-US"/>
        </w:rPr>
        <w:t xml:space="preserve"> to UE</w:t>
      </w:r>
      <w:r w:rsidR="005849A1">
        <w:rPr>
          <w:lang w:val="en-US"/>
        </w:rPr>
        <w:t xml:space="preserve"> no need to signal QFI.</w:t>
      </w:r>
      <w:bookmarkEnd w:id="13"/>
    </w:p>
    <w:p w14:paraId="01E7C2B9" w14:textId="75B640C5" w:rsidR="001E288D" w:rsidRPr="00EB0AFE" w:rsidRDefault="005849A1" w:rsidP="00D155AE">
      <w:pPr>
        <w:pStyle w:val="Proposal"/>
        <w:rPr>
          <w:lang w:val="en-US"/>
        </w:rPr>
      </w:pPr>
      <w:bookmarkStart w:id="14" w:name="_Toc146839803"/>
      <w:r w:rsidRPr="005849A1">
        <w:rPr>
          <w:lang w:val="en-US"/>
        </w:rPr>
        <w:t>Jitter information is conditional on periodicity informatio</w:t>
      </w:r>
      <w:r w:rsidR="000F6FD3">
        <w:rPr>
          <w:lang w:val="en-US"/>
        </w:rPr>
        <w:t>n, i</w:t>
      </w:r>
      <w:r w:rsidR="00A82347">
        <w:rPr>
          <w:lang w:val="en-US"/>
        </w:rPr>
        <w:t>.</w:t>
      </w:r>
      <w:r w:rsidR="000F6FD3">
        <w:rPr>
          <w:lang w:val="en-US"/>
        </w:rPr>
        <w:t>e</w:t>
      </w:r>
      <w:r w:rsidR="00A82347">
        <w:rPr>
          <w:lang w:val="en-US"/>
        </w:rPr>
        <w:t>.</w:t>
      </w:r>
      <w:r w:rsidR="000F6FD3">
        <w:rPr>
          <w:lang w:val="en-US"/>
        </w:rPr>
        <w:t xml:space="preserve"> if no periodicity information is available jitter information </w:t>
      </w:r>
      <w:r w:rsidR="007231FB">
        <w:rPr>
          <w:lang w:val="en-US"/>
        </w:rPr>
        <w:t>is not signalled.</w:t>
      </w:r>
      <w:bookmarkEnd w:id="14"/>
    </w:p>
    <w:p w14:paraId="372376AC" w14:textId="058B37D6" w:rsidR="00EB0AFE" w:rsidRPr="008812D5" w:rsidRDefault="008211C3" w:rsidP="00D155AE">
      <w:pPr>
        <w:pStyle w:val="Proposal"/>
        <w:rPr>
          <w:lang w:val="en-US"/>
        </w:rPr>
      </w:pPr>
      <w:bookmarkStart w:id="15" w:name="_Toc146839804"/>
      <w:r w:rsidRPr="008211C3">
        <w:rPr>
          <w:lang w:val="en-US"/>
        </w:rPr>
        <w:t>Burst arrival time is con</w:t>
      </w:r>
      <w:r>
        <w:rPr>
          <w:lang w:val="en-US"/>
        </w:rPr>
        <w:t>ditional on periodicity information, i</w:t>
      </w:r>
      <w:r w:rsidR="00A82347">
        <w:rPr>
          <w:lang w:val="en-US"/>
        </w:rPr>
        <w:t>.</w:t>
      </w:r>
      <w:r>
        <w:rPr>
          <w:lang w:val="en-US"/>
        </w:rPr>
        <w:t>e</w:t>
      </w:r>
      <w:r w:rsidR="00A82347">
        <w:rPr>
          <w:lang w:val="en-US"/>
        </w:rPr>
        <w:t>.</w:t>
      </w:r>
      <w:r>
        <w:rPr>
          <w:lang w:val="en-US"/>
        </w:rPr>
        <w:t xml:space="preserve"> if no periodicity information is available BAT is not signalled.</w:t>
      </w:r>
      <w:bookmarkEnd w:id="15"/>
    </w:p>
    <w:p w14:paraId="50D14145" w14:textId="77777777" w:rsidR="008812D5" w:rsidRPr="00D155AE" w:rsidRDefault="008812D5" w:rsidP="00F61991">
      <w:pPr>
        <w:pStyle w:val="Proposal"/>
        <w:numPr>
          <w:ilvl w:val="0"/>
          <w:numId w:val="0"/>
        </w:numPr>
        <w:rPr>
          <w:lang w:val="en-US"/>
        </w:rPr>
      </w:pPr>
    </w:p>
    <w:p w14:paraId="23C935F4" w14:textId="0777F5F2" w:rsidR="0005171A" w:rsidRDefault="0005171A" w:rsidP="0005171A">
      <w:pPr>
        <w:pStyle w:val="Heading3"/>
      </w:pPr>
      <w:r>
        <w:t>OtherConfig</w:t>
      </w:r>
    </w:p>
    <w:p w14:paraId="37E30016" w14:textId="249A3463" w:rsidR="009878E2" w:rsidRPr="00281232" w:rsidRDefault="00EA12D8" w:rsidP="009502D2">
      <w:pPr>
        <w:pStyle w:val="TAL"/>
        <w:rPr>
          <w:sz w:val="20"/>
          <w:szCs w:val="21"/>
          <w:lang w:val="en-US"/>
        </w:rPr>
      </w:pPr>
      <w:r w:rsidRPr="00281232">
        <w:rPr>
          <w:sz w:val="20"/>
          <w:szCs w:val="21"/>
        </w:rPr>
        <w:t>To configure the UE to start sending UL traffic pattern information</w:t>
      </w:r>
      <w:r w:rsidR="001F6733" w:rsidRPr="00281232">
        <w:rPr>
          <w:sz w:val="20"/>
          <w:szCs w:val="21"/>
        </w:rPr>
        <w:t xml:space="preserve"> associated with QoS flow(s), th</w:t>
      </w:r>
      <w:r w:rsidR="00D452F4" w:rsidRPr="00281232">
        <w:rPr>
          <w:sz w:val="20"/>
          <w:szCs w:val="21"/>
        </w:rPr>
        <w:t>e OtherConfig is updated</w:t>
      </w:r>
      <w:r w:rsidR="002C5C3C" w:rsidRPr="00281232">
        <w:rPr>
          <w:sz w:val="20"/>
          <w:szCs w:val="21"/>
        </w:rPr>
        <w:t xml:space="preserve"> with </w:t>
      </w:r>
      <w:r w:rsidR="003A1701" w:rsidRPr="00281232">
        <w:rPr>
          <w:i/>
          <w:sz w:val="20"/>
          <w:szCs w:val="18"/>
        </w:rPr>
        <w:t>UlTrafficPatternReportingConfig-r18</w:t>
      </w:r>
      <w:r w:rsidR="003A1701" w:rsidRPr="00281232">
        <w:rPr>
          <w:sz w:val="20"/>
          <w:szCs w:val="21"/>
        </w:rPr>
        <w:t xml:space="preserve">. This parameter contains a </w:t>
      </w:r>
      <w:r w:rsidR="009502D2" w:rsidRPr="00281232">
        <w:rPr>
          <w:i/>
          <w:sz w:val="20"/>
          <w:szCs w:val="21"/>
          <w:lang w:val="en-US" w:eastAsia="en-GB"/>
        </w:rPr>
        <w:t>ulTrafficPattern</w:t>
      </w:r>
      <w:r w:rsidR="009502D2" w:rsidRPr="00281232">
        <w:rPr>
          <w:i/>
          <w:sz w:val="20"/>
          <w:szCs w:val="21"/>
          <w:lang w:eastAsia="en-GB"/>
        </w:rPr>
        <w:t>ReportingProhibitTimer</w:t>
      </w:r>
      <w:r w:rsidR="009A7C8F" w:rsidRPr="00281232">
        <w:rPr>
          <w:sz w:val="20"/>
          <w:szCs w:val="21"/>
          <w:lang w:val="en-US"/>
        </w:rPr>
        <w:t xml:space="preserve">. </w:t>
      </w:r>
    </w:p>
    <w:p w14:paraId="14132595" w14:textId="77777777" w:rsidR="004B3A27" w:rsidRPr="00281232" w:rsidRDefault="004B3A27" w:rsidP="009502D2">
      <w:pPr>
        <w:pStyle w:val="TAL"/>
        <w:rPr>
          <w:sz w:val="20"/>
          <w:szCs w:val="21"/>
          <w:lang w:val="en-US"/>
        </w:rPr>
      </w:pPr>
    </w:p>
    <w:p w14:paraId="3D16A9B6" w14:textId="77777777" w:rsidR="005D6B52" w:rsidRDefault="005D6B52" w:rsidP="009502D2">
      <w:pPr>
        <w:pStyle w:val="TAL"/>
        <w:rPr>
          <w:sz w:val="20"/>
          <w:szCs w:val="21"/>
          <w:lang w:val="en-US"/>
        </w:rPr>
      </w:pPr>
    </w:p>
    <w:p w14:paraId="3D21B2C4" w14:textId="2CD8E025" w:rsidR="005D6B52" w:rsidRPr="005D6B52" w:rsidRDefault="005D6B52" w:rsidP="005D6B52">
      <w:pPr>
        <w:pStyle w:val="Proposal"/>
        <w:rPr>
          <w:lang w:val="en-US"/>
        </w:rPr>
      </w:pPr>
      <w:bookmarkStart w:id="16" w:name="_Toc146839805"/>
      <w:r>
        <w:rPr>
          <w:lang w:val="en-US"/>
        </w:rPr>
        <w:t>The otherConfig is extended with an “</w:t>
      </w:r>
      <w:r>
        <w:rPr>
          <w:iCs/>
          <w:szCs w:val="16"/>
        </w:rPr>
        <w:t>UlTrafficPatternReportingConfig-r18 “ carrying a  “</w:t>
      </w:r>
      <w:r w:rsidRPr="00CC2826">
        <w:t>ulTrafficPatternReportingProhibitTimer</w:t>
      </w:r>
      <w:r>
        <w:t xml:space="preserve">” </w:t>
      </w:r>
      <w:r w:rsidR="00D216B7">
        <w:t xml:space="preserve">IE </w:t>
      </w:r>
      <w:r>
        <w:t>that  configures a prohibit  timer for ul  traffic  pattern reporting</w:t>
      </w:r>
      <w:bookmarkEnd w:id="16"/>
      <w:r>
        <w:t xml:space="preserve"> </w:t>
      </w:r>
    </w:p>
    <w:p w14:paraId="35D77DB6" w14:textId="77777777" w:rsidR="005D6B52" w:rsidRPr="00281232" w:rsidRDefault="005D6B52" w:rsidP="009502D2">
      <w:pPr>
        <w:pStyle w:val="TAL"/>
        <w:rPr>
          <w:i/>
          <w:noProof/>
          <w:sz w:val="20"/>
          <w:szCs w:val="21"/>
          <w:lang w:val="en-US" w:eastAsia="en-GB"/>
        </w:rPr>
      </w:pPr>
    </w:p>
    <w:p w14:paraId="449262C6" w14:textId="63979B1D" w:rsidR="000B5623" w:rsidRPr="00C0503E" w:rsidRDefault="000B5623" w:rsidP="007544A1">
      <w:pPr>
        <w:pStyle w:val="Heading4"/>
        <w:numPr>
          <w:ilvl w:val="0"/>
          <w:numId w:val="31"/>
        </w:numPr>
      </w:pPr>
      <w:bookmarkStart w:id="17" w:name="_Toc60777512"/>
      <w:bookmarkStart w:id="18" w:name="_Toc139045909"/>
      <w:r w:rsidRPr="00C0503E">
        <w:rPr>
          <w:i/>
        </w:rPr>
        <w:t>OtherConfig</w:t>
      </w:r>
      <w:bookmarkEnd w:id="17"/>
      <w:bookmarkEnd w:id="18"/>
    </w:p>
    <w:p w14:paraId="3EE41CFF" w14:textId="77777777" w:rsidR="000B5623" w:rsidRPr="00C0503E" w:rsidRDefault="000B5623" w:rsidP="000B5623">
      <w:pPr>
        <w:keepNext/>
        <w:keepLines/>
        <w:rPr>
          <w:iCs/>
        </w:rPr>
      </w:pPr>
      <w:r w:rsidRPr="00C0503E">
        <w:rPr>
          <w:iCs/>
        </w:rPr>
        <w:t xml:space="preserve">The IE </w:t>
      </w:r>
      <w:r w:rsidRPr="00C0503E">
        <w:rPr>
          <w:i/>
          <w:iCs/>
        </w:rPr>
        <w:t>OtherConfig</w:t>
      </w:r>
      <w:r w:rsidRPr="00C0503E">
        <w:rPr>
          <w:iCs/>
        </w:rPr>
        <w:t xml:space="preserve"> contains configuration related to </w:t>
      </w:r>
      <w:r w:rsidRPr="00C0503E">
        <w:t xml:space="preserve">miscellaneous </w:t>
      </w:r>
      <w:r w:rsidRPr="00C0503E">
        <w:rPr>
          <w:iCs/>
        </w:rPr>
        <w:t>other configurations.</w:t>
      </w:r>
    </w:p>
    <w:p w14:paraId="50393F06" w14:textId="77777777" w:rsidR="000B5623" w:rsidRPr="00C0503E" w:rsidRDefault="000B5623" w:rsidP="000B5623">
      <w:pPr>
        <w:pStyle w:val="TH"/>
        <w:rPr>
          <w:bCs/>
          <w:i/>
          <w:iCs/>
        </w:rPr>
      </w:pPr>
      <w:r w:rsidRPr="00C0503E">
        <w:rPr>
          <w:bCs/>
          <w:i/>
          <w:iCs/>
        </w:rPr>
        <w:t xml:space="preserve">OtherConfig </w:t>
      </w:r>
      <w:r w:rsidRPr="00C0503E">
        <w:rPr>
          <w:bCs/>
          <w:iCs/>
        </w:rPr>
        <w:t>information element</w:t>
      </w:r>
    </w:p>
    <w:p w14:paraId="3F33A198" w14:textId="77777777" w:rsidR="000B5623" w:rsidRPr="00C0503E" w:rsidRDefault="000B5623" w:rsidP="000B5623">
      <w:pPr>
        <w:pStyle w:val="PL"/>
        <w:rPr>
          <w:color w:val="808080"/>
        </w:rPr>
      </w:pPr>
      <w:r w:rsidRPr="00C0503E">
        <w:rPr>
          <w:color w:val="808080"/>
        </w:rPr>
        <w:t>-- ASN1START</w:t>
      </w:r>
    </w:p>
    <w:p w14:paraId="3ACB2AF2" w14:textId="77777777" w:rsidR="000B5623" w:rsidRDefault="000B5623" w:rsidP="000B5623">
      <w:pPr>
        <w:pStyle w:val="PL"/>
        <w:rPr>
          <w:color w:val="808080"/>
        </w:rPr>
      </w:pPr>
      <w:r w:rsidRPr="00C0503E">
        <w:rPr>
          <w:color w:val="808080"/>
        </w:rPr>
        <w:t>-- TAG-OTHERCONFIG-START</w:t>
      </w:r>
    </w:p>
    <w:p w14:paraId="464F2B37" w14:textId="77777777" w:rsidR="00B03C13" w:rsidRDefault="00B03C13" w:rsidP="000B5623">
      <w:pPr>
        <w:pStyle w:val="PL"/>
        <w:rPr>
          <w:color w:val="808080"/>
        </w:rPr>
      </w:pPr>
    </w:p>
    <w:p w14:paraId="0BD229FE" w14:textId="5B8CDEE0" w:rsidR="00B03C13" w:rsidRDefault="00B03C13" w:rsidP="000B5623">
      <w:pPr>
        <w:pStyle w:val="PL"/>
        <w:rPr>
          <w:color w:val="808080"/>
        </w:rPr>
      </w:pPr>
      <w:r>
        <w:rPr>
          <w:color w:val="808080"/>
        </w:rPr>
        <w:t>…</w:t>
      </w:r>
    </w:p>
    <w:p w14:paraId="0F20E4EA" w14:textId="77777777" w:rsidR="00B03C13" w:rsidRDefault="00B03C13" w:rsidP="000B5623">
      <w:pPr>
        <w:pStyle w:val="PL"/>
        <w:rPr>
          <w:color w:val="808080"/>
        </w:rPr>
      </w:pPr>
    </w:p>
    <w:p w14:paraId="5787C0EB" w14:textId="77777777" w:rsidR="00B03C13" w:rsidRDefault="00B03C13" w:rsidP="000B5623">
      <w:pPr>
        <w:pStyle w:val="PL"/>
        <w:rPr>
          <w:color w:val="808080"/>
        </w:rPr>
      </w:pPr>
    </w:p>
    <w:p w14:paraId="62475900" w14:textId="77777777" w:rsidR="000B5623" w:rsidRDefault="000B5623" w:rsidP="000B5623">
      <w:pPr>
        <w:pStyle w:val="PL"/>
      </w:pPr>
      <w:r w:rsidRPr="00C0503E">
        <w:t>OtherConfig-v1</w:t>
      </w:r>
      <w:r>
        <w:t>8</w:t>
      </w:r>
      <w:r w:rsidRPr="00C0503E">
        <w:t xml:space="preserve">00 ::=                   </w:t>
      </w:r>
      <w:r w:rsidRPr="00C0503E">
        <w:rPr>
          <w:color w:val="993366"/>
        </w:rPr>
        <w:t>SEQUENCE</w:t>
      </w:r>
      <w:r w:rsidRPr="00C0503E">
        <w:t xml:space="preserve"> {</w:t>
      </w:r>
    </w:p>
    <w:p w14:paraId="662E2E3D" w14:textId="77777777" w:rsidR="000B5623" w:rsidRDefault="000B5623" w:rsidP="000B5623">
      <w:pPr>
        <w:pStyle w:val="PL"/>
      </w:pPr>
      <w:r>
        <w:t>…</w:t>
      </w:r>
    </w:p>
    <w:p w14:paraId="38A6CD54" w14:textId="77777777" w:rsidR="000B5623" w:rsidRDefault="000B5623" w:rsidP="000B5623">
      <w:pPr>
        <w:pStyle w:val="PL"/>
      </w:pPr>
    </w:p>
    <w:p w14:paraId="14B0C0D1" w14:textId="4CE92E60" w:rsidR="000B5623" w:rsidRDefault="000B5623" w:rsidP="000B5623">
      <w:pPr>
        <w:pStyle w:val="PL"/>
        <w:rPr>
          <w:iCs/>
          <w:szCs w:val="16"/>
        </w:rPr>
      </w:pPr>
      <w:r w:rsidRPr="000B5623">
        <w:rPr>
          <w:iCs/>
          <w:szCs w:val="16"/>
        </w:rPr>
        <w:t>ulTrafficPatternReportingConfig</w:t>
      </w:r>
      <w:r>
        <w:rPr>
          <w:iCs/>
          <w:szCs w:val="16"/>
        </w:rPr>
        <w:t xml:space="preserve">-r18 </w:t>
      </w:r>
      <w:r>
        <w:rPr>
          <w:iCs/>
          <w:szCs w:val="16"/>
        </w:rPr>
        <w:tab/>
        <w:t>SetupRelease{</w:t>
      </w:r>
      <w:r w:rsidR="00B03C13">
        <w:rPr>
          <w:iCs/>
          <w:szCs w:val="16"/>
        </w:rPr>
        <w:t>UlTrafficPatternReportingConfig-r18</w:t>
      </w:r>
      <w:r>
        <w:rPr>
          <w:iCs/>
          <w:szCs w:val="16"/>
        </w:rPr>
        <w:t>}</w:t>
      </w:r>
      <w:r w:rsidR="00B03C13">
        <w:rPr>
          <w:iCs/>
          <w:szCs w:val="16"/>
        </w:rPr>
        <w:t xml:space="preserve"> </w:t>
      </w:r>
      <w:r w:rsidR="00B03C13" w:rsidRPr="00C0503E">
        <w:rPr>
          <w:color w:val="993366"/>
        </w:rPr>
        <w:t>OPTIONAL</w:t>
      </w:r>
      <w:r w:rsidR="00B03C13" w:rsidRPr="00C0503E">
        <w:t>,</w:t>
      </w:r>
    </w:p>
    <w:p w14:paraId="4CC3DFAE" w14:textId="77777777" w:rsidR="000B5623" w:rsidRPr="000B5623" w:rsidRDefault="000B5623" w:rsidP="000B5623">
      <w:pPr>
        <w:pStyle w:val="PL"/>
        <w:rPr>
          <w:iCs/>
          <w:sz w:val="13"/>
          <w:szCs w:val="16"/>
        </w:rPr>
      </w:pPr>
    </w:p>
    <w:p w14:paraId="5BE1BF8E" w14:textId="77777777" w:rsidR="000B5623" w:rsidRDefault="000B5623" w:rsidP="000B5623">
      <w:pPr>
        <w:pStyle w:val="PL"/>
      </w:pPr>
      <w:r w:rsidRPr="00C0503E">
        <w:t xml:space="preserve">    }</w:t>
      </w:r>
    </w:p>
    <w:p w14:paraId="34FEFB19" w14:textId="77777777" w:rsidR="00B03C13" w:rsidRDefault="00B03C13" w:rsidP="000B5623">
      <w:pPr>
        <w:pStyle w:val="PL"/>
      </w:pPr>
    </w:p>
    <w:p w14:paraId="0852C097" w14:textId="5AC02322" w:rsidR="00D90DDE" w:rsidRDefault="00B03C13" w:rsidP="000B5623">
      <w:pPr>
        <w:pStyle w:val="PL"/>
      </w:pPr>
      <w:r>
        <w:rPr>
          <w:iCs/>
          <w:szCs w:val="16"/>
        </w:rPr>
        <w:t xml:space="preserve">UlTrafficPatternReportingConfig-r18 ::= </w:t>
      </w:r>
      <w:r w:rsidRPr="00C0503E">
        <w:rPr>
          <w:color w:val="993366"/>
        </w:rPr>
        <w:t>SEQUENCE</w:t>
      </w:r>
      <w:r w:rsidRPr="00C0503E">
        <w:t xml:space="preserve"> {</w:t>
      </w:r>
    </w:p>
    <w:p w14:paraId="16E349C2" w14:textId="4F40E3F7" w:rsidR="00D90DDE" w:rsidRDefault="00B03C13" w:rsidP="00B03C13">
      <w:pPr>
        <w:pStyle w:val="PL"/>
      </w:pPr>
      <w:r w:rsidRPr="00CC2826">
        <w:t xml:space="preserve">ulTrafficPatternReportingProhibitTimer   </w:t>
      </w:r>
      <w:r w:rsidR="00F650E4" w:rsidRPr="00CC2826">
        <w:rPr>
          <w:color w:val="993366"/>
        </w:rPr>
        <w:t>INTEGER</w:t>
      </w:r>
      <w:r w:rsidRPr="00C0503E">
        <w:t xml:space="preserve"> </w:t>
      </w:r>
      <w:r w:rsidRPr="00CC2826">
        <w:t>{</w:t>
      </w:r>
      <w:r>
        <w:t>0ms, 200ms 400ms, 600ms, 800ms, 1000ms, inf, spare1</w:t>
      </w:r>
      <w:r w:rsidRPr="00C0503E">
        <w:t xml:space="preserve">} </w:t>
      </w:r>
    </w:p>
    <w:p w14:paraId="5909A22D" w14:textId="6DB3A052" w:rsidR="00B03C13" w:rsidRDefault="00B03C13" w:rsidP="00B03C13">
      <w:pPr>
        <w:pStyle w:val="PL"/>
      </w:pPr>
      <w:r w:rsidRPr="00CC2826">
        <w:t xml:space="preserve"> </w:t>
      </w:r>
      <w:r w:rsidRPr="00C0503E">
        <w:t>}</w:t>
      </w:r>
    </w:p>
    <w:p w14:paraId="6010484C" w14:textId="77777777" w:rsidR="00EE7133" w:rsidRDefault="00EE7133" w:rsidP="00B03C13">
      <w:pPr>
        <w:pStyle w:val="PL"/>
      </w:pPr>
    </w:p>
    <w:p w14:paraId="78605D9C" w14:textId="77777777" w:rsidR="008D335F" w:rsidRDefault="008D335F" w:rsidP="00B03C13">
      <w:pPr>
        <w:pStyle w:val="PL"/>
        <w:rPr>
          <w:color w:val="000000" w:themeColor="text1"/>
        </w:rPr>
      </w:pPr>
    </w:p>
    <w:p w14:paraId="3A49FBF4" w14:textId="77777777" w:rsidR="00B03C13" w:rsidRDefault="00B03C13" w:rsidP="000B5623">
      <w:pPr>
        <w:pStyle w:val="PL"/>
        <w:rPr>
          <w:color w:val="808080"/>
        </w:rPr>
      </w:pPr>
    </w:p>
    <w:p w14:paraId="70F2193F" w14:textId="77777777" w:rsidR="000B5623" w:rsidRDefault="000B5623" w:rsidP="000B5623">
      <w:pPr>
        <w:pStyle w:val="PL"/>
        <w:rPr>
          <w:color w:val="808080"/>
        </w:rPr>
      </w:pPr>
    </w:p>
    <w:p w14:paraId="400D69C9" w14:textId="77777777" w:rsidR="000B5623" w:rsidRPr="00C0503E" w:rsidRDefault="000B5623" w:rsidP="000B5623">
      <w:pPr>
        <w:pStyle w:val="PL"/>
        <w:rPr>
          <w:color w:val="808080"/>
        </w:rPr>
      </w:pPr>
      <w:r w:rsidRPr="00C0503E">
        <w:rPr>
          <w:color w:val="808080"/>
        </w:rPr>
        <w:t>-- TAG-OTHERCONFIG-STOP</w:t>
      </w:r>
    </w:p>
    <w:p w14:paraId="541E44DA" w14:textId="7074E58C" w:rsidR="000B5623" w:rsidRPr="00C0503E" w:rsidRDefault="000B5623" w:rsidP="000B5623">
      <w:pPr>
        <w:pStyle w:val="PL"/>
        <w:rPr>
          <w:color w:val="808080"/>
        </w:rPr>
      </w:pPr>
      <w:r w:rsidRPr="00C0503E">
        <w:rPr>
          <w:color w:val="808080"/>
        </w:rPr>
        <w:t>-- ASN1STOP</w:t>
      </w:r>
    </w:p>
    <w:p w14:paraId="3A55E5FB" w14:textId="75EAC965" w:rsidR="000B5623" w:rsidRDefault="000B5623" w:rsidP="00C135A6"/>
    <w:tbl>
      <w:tblPr>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6"/>
      </w:tblGrid>
      <w:tr w:rsidR="00B03C13" w:rsidRPr="00C0503E" w14:paraId="64F14180" w14:textId="77777777" w:rsidTr="00BC4600">
        <w:trPr>
          <w:cantSplit/>
          <w:trHeight w:val="576"/>
          <w:tblHeader/>
        </w:trPr>
        <w:tc>
          <w:tcPr>
            <w:tcW w:w="9656" w:type="dxa"/>
            <w:tcBorders>
              <w:top w:val="single" w:sz="4" w:space="0" w:color="auto"/>
              <w:left w:val="single" w:sz="4" w:space="0" w:color="auto"/>
              <w:bottom w:val="single" w:sz="4" w:space="0" w:color="auto"/>
              <w:right w:val="single" w:sz="4" w:space="0" w:color="auto"/>
            </w:tcBorders>
            <w:hideMark/>
          </w:tcPr>
          <w:p w14:paraId="71C31B0A" w14:textId="77777777" w:rsidR="00B03C13" w:rsidRPr="00C0503E" w:rsidRDefault="00B03C13">
            <w:pPr>
              <w:pStyle w:val="TAH"/>
              <w:rPr>
                <w:lang w:eastAsia="en-GB"/>
              </w:rPr>
            </w:pPr>
            <w:r w:rsidRPr="00C0503E">
              <w:rPr>
                <w:i/>
                <w:noProof/>
                <w:lang w:eastAsia="en-GB"/>
              </w:rPr>
              <w:t>OtherConfig</w:t>
            </w:r>
            <w:r w:rsidRPr="00C0503E">
              <w:rPr>
                <w:iCs/>
                <w:noProof/>
                <w:lang w:eastAsia="en-GB"/>
              </w:rPr>
              <w:t xml:space="preserve"> field descriptions</w:t>
            </w:r>
          </w:p>
        </w:tc>
      </w:tr>
      <w:tr w:rsidR="00C44502" w:rsidRPr="00C0503E" w14:paraId="75F3155E" w14:textId="77777777" w:rsidTr="00BC4600">
        <w:trPr>
          <w:cantSplit/>
          <w:trHeight w:val="1729"/>
          <w:tblHeader/>
        </w:trPr>
        <w:tc>
          <w:tcPr>
            <w:tcW w:w="9656" w:type="dxa"/>
            <w:tcBorders>
              <w:top w:val="single" w:sz="4" w:space="0" w:color="auto"/>
              <w:left w:val="single" w:sz="4" w:space="0" w:color="auto"/>
              <w:bottom w:val="single" w:sz="4" w:space="0" w:color="auto"/>
              <w:right w:val="single" w:sz="4" w:space="0" w:color="auto"/>
            </w:tcBorders>
          </w:tcPr>
          <w:p w14:paraId="32549946" w14:textId="77777777" w:rsidR="009878E2" w:rsidRPr="00C44502" w:rsidRDefault="009878E2" w:rsidP="009878E2">
            <w:pPr>
              <w:pStyle w:val="TAL"/>
              <w:rPr>
                <w:b/>
                <w:bCs/>
                <w:i/>
                <w:noProof/>
                <w:highlight w:val="green"/>
                <w:lang w:eastAsia="en-GB"/>
              </w:rPr>
            </w:pPr>
            <w:r w:rsidRPr="00881BCA">
              <w:rPr>
                <w:b/>
                <w:bCs/>
                <w:i/>
                <w:noProof/>
                <w:highlight w:val="green"/>
                <w:lang w:val="en-US" w:eastAsia="en-GB"/>
              </w:rPr>
              <w:t>ulTrafficPattern</w:t>
            </w:r>
            <w:r w:rsidRPr="00C44502">
              <w:rPr>
                <w:b/>
                <w:bCs/>
                <w:i/>
                <w:noProof/>
                <w:highlight w:val="green"/>
                <w:lang w:eastAsia="en-GB"/>
              </w:rPr>
              <w:t>ReportingProhibitTimer</w:t>
            </w:r>
          </w:p>
          <w:p w14:paraId="0F98DA15" w14:textId="5AE393F4" w:rsidR="00C44502" w:rsidRPr="009878E2" w:rsidRDefault="009878E2" w:rsidP="009878E2">
            <w:pPr>
              <w:pStyle w:val="TAL"/>
              <w:rPr>
                <w:b/>
                <w:bCs/>
                <w:i/>
                <w:noProof/>
                <w:highlight w:val="green"/>
                <w:lang w:val="en-US" w:eastAsia="en-GB"/>
              </w:rPr>
            </w:pPr>
            <w:r w:rsidRPr="00C44502">
              <w:rPr>
                <w:bCs/>
                <w:noProof/>
                <w:highlight w:val="green"/>
                <w:lang w:eastAsia="en-GB"/>
              </w:rPr>
              <w:t xml:space="preserve">Prohibit timer for </w:t>
            </w:r>
            <w:r w:rsidR="00EA5DF5" w:rsidRPr="00EA5DF5">
              <w:rPr>
                <w:bCs/>
                <w:noProof/>
                <w:highlight w:val="green"/>
                <w:lang w:val="en-US" w:eastAsia="en-GB"/>
              </w:rPr>
              <w:t xml:space="preserve">UL traffic pattern information </w:t>
            </w:r>
            <w:r w:rsidRPr="00C44502">
              <w:rPr>
                <w:bCs/>
                <w:noProof/>
                <w:highlight w:val="green"/>
                <w:lang w:eastAsia="en-GB"/>
              </w:rPr>
              <w:t xml:space="preserve">reporting. Value in </w:t>
            </w:r>
            <w:r w:rsidR="00EA5DF5" w:rsidRPr="00CC2826">
              <w:rPr>
                <w:bCs/>
                <w:noProof/>
                <w:highlight w:val="green"/>
                <w:lang w:val="en-US" w:eastAsia="en-GB"/>
              </w:rPr>
              <w:t>milliseconds</w:t>
            </w:r>
            <w:r w:rsidRPr="00C44502">
              <w:rPr>
                <w:bCs/>
                <w:noProof/>
                <w:highlight w:val="green"/>
                <w:lang w:eastAsia="en-GB"/>
              </w:rPr>
              <w:t xml:space="preserve">. Value </w:t>
            </w:r>
            <w:r w:rsidRPr="00C44502">
              <w:rPr>
                <w:i/>
                <w:highlight w:val="green"/>
                <w:lang w:eastAsia="sv-SE"/>
              </w:rPr>
              <w:t>0</w:t>
            </w:r>
            <w:r w:rsidRPr="00C44502">
              <w:rPr>
                <w:i/>
                <w:highlight w:val="green"/>
                <w:lang w:val="en-US" w:eastAsia="sv-SE"/>
              </w:rPr>
              <w:t>ms</w:t>
            </w:r>
            <w:r w:rsidRPr="00C44502">
              <w:rPr>
                <w:bCs/>
                <w:noProof/>
                <w:highlight w:val="green"/>
                <w:lang w:eastAsia="en-GB"/>
              </w:rPr>
              <w:t xml:space="preserve"> means prohibit timer is set to 0 </w:t>
            </w:r>
            <w:r w:rsidRPr="00C44502">
              <w:rPr>
                <w:bCs/>
                <w:noProof/>
                <w:highlight w:val="green"/>
                <w:lang w:val="en-US" w:eastAsia="en-GB"/>
              </w:rPr>
              <w:t>ms</w:t>
            </w:r>
            <w:r w:rsidRPr="00C44502">
              <w:rPr>
                <w:bCs/>
                <w:noProof/>
                <w:highlight w:val="green"/>
                <w:lang w:eastAsia="en-GB"/>
              </w:rPr>
              <w:t xml:space="preserve"> and so on.</w:t>
            </w:r>
            <w:r w:rsidRPr="00C44502">
              <w:rPr>
                <w:bCs/>
                <w:noProof/>
                <w:highlight w:val="green"/>
                <w:lang w:val="en-US" w:eastAsia="en-GB"/>
              </w:rPr>
              <w:t xml:space="preserve"> Inf means the UE is configured to report UL traffic information only once.</w:t>
            </w:r>
          </w:p>
        </w:tc>
      </w:tr>
    </w:tbl>
    <w:p w14:paraId="10AEBB28" w14:textId="647D7A49" w:rsidR="001F0C56" w:rsidRPr="00AF1C27" w:rsidRDefault="001F0C56" w:rsidP="00C135A6">
      <w:pPr>
        <w:rPr>
          <w:lang w:val="en-US"/>
        </w:rPr>
        <w:sectPr w:rsidR="001F0C56" w:rsidRPr="00AF1C27" w:rsidSect="006A2F2B">
          <w:footnotePr>
            <w:numRestart w:val="eachSect"/>
          </w:footnotePr>
          <w:pgSz w:w="11907" w:h="16840" w:code="9"/>
          <w:pgMar w:top="1134" w:right="1134" w:bottom="1418" w:left="1134" w:header="680" w:footer="567" w:gutter="0"/>
          <w:cols w:space="720"/>
          <w:docGrid w:linePitch="272"/>
        </w:sectPr>
      </w:pPr>
    </w:p>
    <w:p w14:paraId="3063B187" w14:textId="214E08EE" w:rsidR="006E1C82" w:rsidRPr="00CA2DC2" w:rsidRDefault="007F2276" w:rsidP="00CA2DC2">
      <w:pPr>
        <w:pStyle w:val="Heading1"/>
        <w:ind w:left="0" w:firstLine="0"/>
      </w:pPr>
      <w:r w:rsidRPr="00CE0424">
        <w:t>Conclusion</w:t>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B1511D" w14:textId="73A0E0B6" w:rsidR="00CF2C3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39789" w:history="1">
        <w:r w:rsidR="00CF2C34" w:rsidRPr="00D1027E">
          <w:rPr>
            <w:rStyle w:val="Hyperlink"/>
            <w:noProof/>
          </w:rPr>
          <w:t>Proposal 1</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rPr>
          <w:t>The following sentence: “UL traffic pattern information associated with a QoS flow including jitter range, data burst periodicity and burst arrival time” is added to section 5.7.4.1 of TS 38.331</w:t>
        </w:r>
      </w:hyperlink>
    </w:p>
    <w:p w14:paraId="4681C7D6" w14:textId="1D679C3C"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0" w:history="1">
        <w:r w:rsidR="00CF2C34" w:rsidRPr="00D1027E">
          <w:rPr>
            <w:rStyle w:val="Hyperlink"/>
            <w:noProof/>
          </w:rPr>
          <w:t>Proposal 2</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rPr>
          <w:t>Capture the highlighted text above in section 5.7.4.2 of TS 38.331</w:t>
        </w:r>
      </w:hyperlink>
    </w:p>
    <w:p w14:paraId="7BDC31C8" w14:textId="2462057B"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1" w:history="1">
        <w:r w:rsidR="00CF2C34" w:rsidRPr="00D1027E">
          <w:rPr>
            <w:rStyle w:val="Hyperlink"/>
            <w:noProof/>
          </w:rPr>
          <w:t>Proposal 3</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rPr>
          <w:t>Capture the highlighted text above in section 7.5.4.3 of TS 38.331</w:t>
        </w:r>
      </w:hyperlink>
    </w:p>
    <w:p w14:paraId="496ECC14" w14:textId="4111DB2A"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2" w:history="1">
        <w:r w:rsidR="00CF2C34" w:rsidRPr="00D1027E">
          <w:rPr>
            <w:rStyle w:val="Hyperlink"/>
            <w:noProof/>
            <w:lang w:val="en-US"/>
          </w:rPr>
          <w:t>Proposal 4</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Capture the highlighted text above in section 5.3.5.9 of TS 38.331</w:t>
        </w:r>
      </w:hyperlink>
    </w:p>
    <w:p w14:paraId="3A97F003" w14:textId="75985955"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3" w:history="1">
        <w:r w:rsidR="00CF2C34" w:rsidRPr="00D1027E">
          <w:rPr>
            <w:rStyle w:val="Hyperlink"/>
            <w:noProof/>
          </w:rPr>
          <w:t>Proposal 5</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rPr>
          <w:t>The following sentence “2&gt;</w:t>
        </w:r>
        <w:r w:rsidR="00CF2C34" w:rsidRPr="00D1027E">
          <w:rPr>
            <w:rStyle w:val="Hyperlink"/>
            <w:rFonts w:ascii="TimesNewRomanPSMT" w:hAnsi="TimesNewRomanPSMT"/>
            <w:noProof/>
          </w:rPr>
          <w:t xml:space="preserve">release </w:t>
        </w:r>
        <w:r w:rsidR="00CF2C34" w:rsidRPr="00D1027E">
          <w:rPr>
            <w:rStyle w:val="Hyperlink"/>
            <w:i/>
            <w:noProof/>
          </w:rPr>
          <w:t>ulTrafficPatternReportingConfig</w:t>
        </w:r>
        <w:r w:rsidR="00CF2C34" w:rsidRPr="00D1027E">
          <w:rPr>
            <w:rStyle w:val="Hyperlink"/>
            <w:rFonts w:ascii="TimesNewRomanPSMT" w:hAnsi="TimesNewRomanPSMT"/>
            <w:noProof/>
          </w:rPr>
          <w:t xml:space="preserve">, if configured and stop timer TXXX, if running; </w:t>
        </w:r>
        <w:r w:rsidR="00CF2C34" w:rsidRPr="00D1027E">
          <w:rPr>
            <w:rStyle w:val="Hyperlink"/>
            <w:noProof/>
          </w:rPr>
          <w:t>” is added to the procedure in section 5.3.7.2 in TS 38.331</w:t>
        </w:r>
      </w:hyperlink>
    </w:p>
    <w:p w14:paraId="71DF6746" w14:textId="7C06B326"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4" w:history="1">
        <w:r w:rsidR="00CF2C34" w:rsidRPr="00D1027E">
          <w:rPr>
            <w:rStyle w:val="Hyperlink"/>
            <w:noProof/>
          </w:rPr>
          <w:t>Proposal 6</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rPr>
          <w:t>The following sentence “3&gt;release ulTrafficPatternReportingConfig, if configured and stop timer TXXX, if running” can be added to the procedure in section 5.3.7.3 of TS 38.331</w:t>
        </w:r>
      </w:hyperlink>
    </w:p>
    <w:p w14:paraId="2289CD83" w14:textId="13F8BE27"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5" w:history="1">
        <w:r w:rsidR="00CF2C34" w:rsidRPr="00D1027E">
          <w:rPr>
            <w:rStyle w:val="Hyperlink"/>
            <w:noProof/>
          </w:rPr>
          <w:t>Proposal 7</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rPr>
          <w:t>A new timer prohibit timer TXXX is introduced in section 7.1.1 of TS 38.331 the ID XXX can be discussed.</w:t>
        </w:r>
      </w:hyperlink>
    </w:p>
    <w:p w14:paraId="1B9DCF6B" w14:textId="49A66F9E"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6" w:history="1">
        <w:r w:rsidR="00CF2C34" w:rsidRPr="00D1027E">
          <w:rPr>
            <w:rStyle w:val="Hyperlink"/>
            <w:noProof/>
            <w:lang w:val="en-US"/>
          </w:rPr>
          <w:t>Proposal 8</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UAI is extended to send a list containing UL traffic information associated one or more QoS flow(s)</w:t>
        </w:r>
      </w:hyperlink>
    </w:p>
    <w:p w14:paraId="102AF186" w14:textId="67A64C19"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7" w:history="1">
        <w:r w:rsidR="00CF2C34" w:rsidRPr="00D1027E">
          <w:rPr>
            <w:rStyle w:val="Hyperlink"/>
            <w:noProof/>
            <w:lang w:val="en-US"/>
          </w:rPr>
          <w:t>Proposal 9</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Each entry in the list contains an QFI identifier, periodicity value, jitter value and BAT value.</w:t>
        </w:r>
      </w:hyperlink>
    </w:p>
    <w:p w14:paraId="5A805741" w14:textId="4585D01A"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8" w:history="1">
        <w:r w:rsidR="00CF2C34" w:rsidRPr="00D1027E">
          <w:rPr>
            <w:rStyle w:val="Hyperlink"/>
            <w:noProof/>
            <w:lang w:val="en-US"/>
          </w:rPr>
          <w:t>Proposal 10</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Periodicity is signalled using the same format as provided from the CN i.e. integer number of microseconds from 0…640000</w:t>
        </w:r>
      </w:hyperlink>
    </w:p>
    <w:p w14:paraId="08A02D96" w14:textId="7B390B6F"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799" w:history="1">
        <w:r w:rsidR="00CF2C34" w:rsidRPr="00D1027E">
          <w:rPr>
            <w:rStyle w:val="Hyperlink"/>
            <w:noProof/>
            <w:lang w:val="en-US"/>
          </w:rPr>
          <w:t>Proposal 11</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Jitter can be signalled as an enum with steps 0.5ms. This field can be omitted If jitter information is unavailable</w:t>
        </w:r>
      </w:hyperlink>
    </w:p>
    <w:p w14:paraId="04018639" w14:textId="69C5ED39"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800" w:history="1">
        <w:r w:rsidR="00CF2C34" w:rsidRPr="00D1027E">
          <w:rPr>
            <w:rStyle w:val="Hyperlink"/>
            <w:noProof/>
            <w:lang w:val="en-US"/>
          </w:rPr>
          <w:t>Proposal 12</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Associated QGI is signalled as an integer.</w:t>
        </w:r>
      </w:hyperlink>
    </w:p>
    <w:p w14:paraId="4986EB0F" w14:textId="21976D92"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801" w:history="1">
        <w:r w:rsidR="00CF2C34" w:rsidRPr="00D1027E">
          <w:rPr>
            <w:rStyle w:val="Hyperlink"/>
            <w:noProof/>
            <w:lang w:val="en-US"/>
          </w:rPr>
          <w:t>Proposal 13</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The maximum number of QFI to report periodicity, jitter, and BAT on can be discussed in RAN2.</w:t>
        </w:r>
      </w:hyperlink>
    </w:p>
    <w:p w14:paraId="57F47AAF" w14:textId="1B97DDFE"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802" w:history="1">
        <w:r w:rsidR="00CF2C34" w:rsidRPr="00D1027E">
          <w:rPr>
            <w:rStyle w:val="Hyperlink"/>
            <w:noProof/>
            <w:lang w:val="en-US"/>
          </w:rPr>
          <w:t>Proposal 14</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QFI reporting should be conditional on the presence of jitter, periodicity and BAT, i.e. if neither jitter periodicity or BAT is available to UE no need to signal QFI.</w:t>
        </w:r>
      </w:hyperlink>
    </w:p>
    <w:p w14:paraId="59137C6A" w14:textId="327BC1B5"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803" w:history="1">
        <w:r w:rsidR="00CF2C34" w:rsidRPr="00D1027E">
          <w:rPr>
            <w:rStyle w:val="Hyperlink"/>
            <w:noProof/>
            <w:lang w:val="en-US"/>
          </w:rPr>
          <w:t>Proposal 15</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Jitter information is conditional on periodicity information, i.e. if no periodicity information is available jitter information is not signalled.</w:t>
        </w:r>
      </w:hyperlink>
    </w:p>
    <w:p w14:paraId="5B98DD7A" w14:textId="63166721"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804" w:history="1">
        <w:r w:rsidR="00CF2C34" w:rsidRPr="00D1027E">
          <w:rPr>
            <w:rStyle w:val="Hyperlink"/>
            <w:noProof/>
            <w:lang w:val="en-US"/>
          </w:rPr>
          <w:t>Proposal 16</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Burst arrival time is conditional on periodicity information, i.e. if no periodicity information is available BAT is not signalled.</w:t>
        </w:r>
      </w:hyperlink>
    </w:p>
    <w:p w14:paraId="12756B89" w14:textId="44BA90F0" w:rsidR="00CF2C34" w:rsidRDefault="008A180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9805" w:history="1">
        <w:r w:rsidR="00CF2C34" w:rsidRPr="00D1027E">
          <w:rPr>
            <w:rStyle w:val="Hyperlink"/>
            <w:noProof/>
            <w:lang w:val="en-US"/>
          </w:rPr>
          <w:t>Proposal 17</w:t>
        </w:r>
        <w:r w:rsidR="00CF2C34">
          <w:rPr>
            <w:rFonts w:asciiTheme="minorHAnsi" w:eastAsiaTheme="minorEastAsia" w:hAnsiTheme="minorHAnsi" w:cstheme="minorBidi"/>
            <w:b w:val="0"/>
            <w:noProof/>
            <w:sz w:val="22"/>
            <w:szCs w:val="22"/>
            <w:lang w:val="en-SE" w:eastAsia="en-SE"/>
          </w:rPr>
          <w:tab/>
        </w:r>
        <w:r w:rsidR="00CF2C34" w:rsidRPr="00D1027E">
          <w:rPr>
            <w:rStyle w:val="Hyperlink"/>
            <w:noProof/>
            <w:lang w:val="en-US"/>
          </w:rPr>
          <w:t>The otherConfig is extended with an “</w:t>
        </w:r>
        <w:r w:rsidR="00CF2C34" w:rsidRPr="00D1027E">
          <w:rPr>
            <w:rStyle w:val="Hyperlink"/>
            <w:iCs/>
            <w:noProof/>
          </w:rPr>
          <w:t>UlTrafficPatternReportingConfig-r18 “ carrying a  “</w:t>
        </w:r>
        <w:r w:rsidR="00CF2C34" w:rsidRPr="00D1027E">
          <w:rPr>
            <w:rStyle w:val="Hyperlink"/>
            <w:noProof/>
          </w:rPr>
          <w:t>ulTrafficPatternReportingProhibitTimer” IE that  configures a prohibit  timer for ul  traffic  pattern reporting</w:t>
        </w:r>
      </w:hyperlink>
    </w:p>
    <w:p w14:paraId="128611C6" w14:textId="3DAB34EC" w:rsidR="006E1C82" w:rsidRPr="00CE0424" w:rsidRDefault="006E1C82" w:rsidP="006E1C82">
      <w:pPr>
        <w:pStyle w:val="BodyText"/>
        <w:rPr>
          <w:b/>
          <w:bCs/>
        </w:rPr>
      </w:pPr>
      <w:r>
        <w:rPr>
          <w:b/>
          <w:bCs/>
          <w:lang w:val="en-US"/>
        </w:rPr>
        <w:fldChar w:fldCharType="end"/>
      </w:r>
      <w:r w:rsidRPr="00CE0424">
        <w:rPr>
          <w:b/>
          <w:bCs/>
        </w:rPr>
        <w:t xml:space="preserve"> </w:t>
      </w:r>
    </w:p>
    <w:p w14:paraId="53922BF6" w14:textId="77777777" w:rsidR="00C01F33" w:rsidRPr="00CE0424" w:rsidRDefault="00C01F33" w:rsidP="006E062C"/>
    <w:p w14:paraId="29AD60D9" w14:textId="77777777" w:rsidR="00F507D1" w:rsidRPr="00CE0424" w:rsidRDefault="00F507D1" w:rsidP="00CE0424">
      <w:pPr>
        <w:pStyle w:val="Heading1"/>
      </w:pPr>
      <w:bookmarkStart w:id="19" w:name="_In-sequence_SDU_delivery"/>
      <w:bookmarkEnd w:id="19"/>
      <w:r w:rsidRPr="00CE0424">
        <w:t>References</w:t>
      </w:r>
    </w:p>
    <w:p w14:paraId="469E3F8E" w14:textId="4114A128" w:rsidR="00FF1D18" w:rsidRPr="00CE0424" w:rsidRDefault="00FF1D18" w:rsidP="00311702">
      <w:pPr>
        <w:pStyle w:val="Reference"/>
      </w:pPr>
      <w:bookmarkStart w:id="20" w:name="_Ref146718346"/>
      <w:bookmarkStart w:id="21" w:name="_Ref174151459"/>
      <w:bookmarkStart w:id="22" w:name="_Ref189809556"/>
      <w:r>
        <w:t>TS 38.331 Rad</w:t>
      </w:r>
      <w:r w:rsidR="001C4626">
        <w:t>io Resource Control (RRC) protocol specification</w:t>
      </w:r>
      <w:r w:rsidR="00973276">
        <w:t>,</w:t>
      </w:r>
      <w:r w:rsidR="00825ED4">
        <w:t xml:space="preserve"> </w:t>
      </w:r>
      <w:r w:rsidR="00B50286">
        <w:t>v17.5.0 (2023-06)</w:t>
      </w:r>
      <w:bookmarkEnd w:id="20"/>
    </w:p>
    <w:bookmarkEnd w:id="21"/>
    <w:bookmarkEnd w:id="22"/>
    <w:p w14:paraId="6FECCF80"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85F6" w14:textId="77777777" w:rsidR="00BC3BD5" w:rsidRDefault="00BC3BD5">
      <w:r>
        <w:separator/>
      </w:r>
    </w:p>
  </w:endnote>
  <w:endnote w:type="continuationSeparator" w:id="0">
    <w:p w14:paraId="2E832CAB" w14:textId="77777777" w:rsidR="00BC3BD5" w:rsidRDefault="00BC3BD5">
      <w:r>
        <w:continuationSeparator/>
      </w:r>
    </w:p>
  </w:endnote>
  <w:endnote w:type="continuationNotice" w:id="1">
    <w:p w14:paraId="5B1D3842" w14:textId="77777777" w:rsidR="00BC3BD5" w:rsidRDefault="00BC3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F8A2D" w14:textId="77777777" w:rsidR="007F2276" w:rsidRDefault="007F22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4FB1" w14:textId="77777777" w:rsidR="00BC3BD5" w:rsidRDefault="00BC3BD5">
      <w:r>
        <w:separator/>
      </w:r>
    </w:p>
  </w:footnote>
  <w:footnote w:type="continuationSeparator" w:id="0">
    <w:p w14:paraId="270F9919" w14:textId="77777777" w:rsidR="00BC3BD5" w:rsidRDefault="00BC3BD5">
      <w:r>
        <w:continuationSeparator/>
      </w:r>
    </w:p>
  </w:footnote>
  <w:footnote w:type="continuationNotice" w:id="1">
    <w:p w14:paraId="37EE029B" w14:textId="77777777" w:rsidR="00BC3BD5" w:rsidRDefault="00BC3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F8ED" w14:textId="77777777" w:rsidR="007F2276" w:rsidRDefault="007F227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E650A3"/>
    <w:multiLevelType w:val="hybridMultilevel"/>
    <w:tmpl w:val="D7E8713A"/>
    <w:lvl w:ilvl="0" w:tplc="A558CCD0">
      <w:start w:val="1"/>
      <w:numFmt w:val="decimal"/>
      <w:lvlText w:val="%1&gt;"/>
      <w:lvlJc w:val="left"/>
      <w:pPr>
        <w:ind w:left="620" w:hanging="360"/>
      </w:pPr>
      <w:rPr>
        <w:rFonts w:hint="default"/>
      </w:rPr>
    </w:lvl>
    <w:lvl w:ilvl="1" w:tplc="08090019">
      <w:start w:val="1"/>
      <w:numFmt w:val="lowerLetter"/>
      <w:lvlText w:val="%2."/>
      <w:lvlJc w:val="left"/>
      <w:pPr>
        <w:ind w:left="1340" w:hanging="360"/>
      </w:pPr>
    </w:lvl>
    <w:lvl w:ilvl="2" w:tplc="0809001B" w:tentative="1">
      <w:start w:val="1"/>
      <w:numFmt w:val="lowerRoman"/>
      <w:lvlText w:val="%3."/>
      <w:lvlJc w:val="right"/>
      <w:pPr>
        <w:ind w:left="2060" w:hanging="180"/>
      </w:pPr>
    </w:lvl>
    <w:lvl w:ilvl="3" w:tplc="0809000F" w:tentative="1">
      <w:start w:val="1"/>
      <w:numFmt w:val="decimal"/>
      <w:lvlText w:val="%4."/>
      <w:lvlJc w:val="left"/>
      <w:pPr>
        <w:ind w:left="2780" w:hanging="360"/>
      </w:pPr>
    </w:lvl>
    <w:lvl w:ilvl="4" w:tplc="08090019" w:tentative="1">
      <w:start w:val="1"/>
      <w:numFmt w:val="lowerLetter"/>
      <w:lvlText w:val="%5."/>
      <w:lvlJc w:val="left"/>
      <w:pPr>
        <w:ind w:left="3500" w:hanging="360"/>
      </w:pPr>
    </w:lvl>
    <w:lvl w:ilvl="5" w:tplc="0809001B" w:tentative="1">
      <w:start w:val="1"/>
      <w:numFmt w:val="lowerRoman"/>
      <w:lvlText w:val="%6."/>
      <w:lvlJc w:val="right"/>
      <w:pPr>
        <w:ind w:left="4220" w:hanging="180"/>
      </w:pPr>
    </w:lvl>
    <w:lvl w:ilvl="6" w:tplc="0809000F" w:tentative="1">
      <w:start w:val="1"/>
      <w:numFmt w:val="decimal"/>
      <w:lvlText w:val="%7."/>
      <w:lvlJc w:val="left"/>
      <w:pPr>
        <w:ind w:left="4940" w:hanging="360"/>
      </w:pPr>
    </w:lvl>
    <w:lvl w:ilvl="7" w:tplc="08090019" w:tentative="1">
      <w:start w:val="1"/>
      <w:numFmt w:val="lowerLetter"/>
      <w:lvlText w:val="%8."/>
      <w:lvlJc w:val="left"/>
      <w:pPr>
        <w:ind w:left="5660" w:hanging="360"/>
      </w:pPr>
    </w:lvl>
    <w:lvl w:ilvl="8" w:tplc="0809001B" w:tentative="1">
      <w:start w:val="1"/>
      <w:numFmt w:val="lowerRoman"/>
      <w:lvlText w:val="%9."/>
      <w:lvlJc w:val="right"/>
      <w:pPr>
        <w:ind w:left="6380" w:hanging="180"/>
      </w:pPr>
    </w:lvl>
  </w:abstractNum>
  <w:abstractNum w:abstractNumId="5" w15:restartNumberingAfterBreak="0">
    <w:nsid w:val="0E7D05A4"/>
    <w:multiLevelType w:val="hybridMultilevel"/>
    <w:tmpl w:val="25BCED1C"/>
    <w:lvl w:ilvl="0" w:tplc="A56EF4C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0A3129"/>
    <w:multiLevelType w:val="hybridMultilevel"/>
    <w:tmpl w:val="5D18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7D6FE8"/>
    <w:multiLevelType w:val="hybridMultilevel"/>
    <w:tmpl w:val="8286EA50"/>
    <w:lvl w:ilvl="0" w:tplc="3194880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B28BC"/>
    <w:multiLevelType w:val="hybridMultilevel"/>
    <w:tmpl w:val="F9107F0C"/>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2238C"/>
    <w:multiLevelType w:val="multilevel"/>
    <w:tmpl w:val="B600B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CE7C14"/>
    <w:multiLevelType w:val="hybridMultilevel"/>
    <w:tmpl w:val="9F9CB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0"/>
  </w:num>
  <w:num w:numId="3" w16cid:durableId="149030463">
    <w:abstractNumId w:val="16"/>
  </w:num>
  <w:num w:numId="4" w16cid:durableId="1793861358">
    <w:abstractNumId w:val="17"/>
  </w:num>
  <w:num w:numId="5" w16cid:durableId="1243223580">
    <w:abstractNumId w:val="13"/>
  </w:num>
  <w:num w:numId="6" w16cid:durableId="228659845">
    <w:abstractNumId w:val="19"/>
  </w:num>
  <w:num w:numId="7" w16cid:durableId="758915933">
    <w:abstractNumId w:val="24"/>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1"/>
  </w:num>
  <w:num w:numId="14" w16cid:durableId="1237780611">
    <w:abstractNumId w:val="22"/>
  </w:num>
  <w:num w:numId="15" w16cid:durableId="1303653466">
    <w:abstractNumId w:val="18"/>
  </w:num>
  <w:num w:numId="16" w16cid:durableId="1461000268">
    <w:abstractNumId w:val="25"/>
  </w:num>
  <w:num w:numId="17" w16cid:durableId="2068138227">
    <w:abstractNumId w:val="7"/>
  </w:num>
  <w:num w:numId="18" w16cid:durableId="458114767">
    <w:abstractNumId w:val="11"/>
  </w:num>
  <w:num w:numId="19" w16cid:durableId="995108944">
    <w:abstractNumId w:val="6"/>
  </w:num>
  <w:num w:numId="20" w16cid:durableId="822239829">
    <w:abstractNumId w:val="28"/>
  </w:num>
  <w:num w:numId="21" w16cid:durableId="976183084">
    <w:abstractNumId w:val="15"/>
  </w:num>
  <w:num w:numId="22" w16cid:durableId="1374117700">
    <w:abstractNumId w:val="27"/>
  </w:num>
  <w:num w:numId="23" w16cid:durableId="237909238">
    <w:abstractNumId w:val="29"/>
  </w:num>
  <w:num w:numId="24" w16cid:durableId="2001421095">
    <w:abstractNumId w:val="23"/>
  </w:num>
  <w:num w:numId="25" w16cid:durableId="1311327610">
    <w:abstractNumId w:val="8"/>
  </w:num>
  <w:num w:numId="26" w16cid:durableId="1046639535">
    <w:abstractNumId w:val="30"/>
  </w:num>
  <w:num w:numId="27" w16cid:durableId="756556103">
    <w:abstractNumId w:val="26"/>
  </w:num>
  <w:num w:numId="28" w16cid:durableId="1376542840">
    <w:abstractNumId w:val="9"/>
  </w:num>
  <w:num w:numId="29" w16cid:durableId="445125440">
    <w:abstractNumId w:val="10"/>
  </w:num>
  <w:num w:numId="30" w16cid:durableId="740638642">
    <w:abstractNumId w:val="4"/>
  </w:num>
  <w:num w:numId="31" w16cid:durableId="90606439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3E8F"/>
    <w:rsid w:val="00004058"/>
    <w:rsid w:val="0000564C"/>
    <w:rsid w:val="00006446"/>
    <w:rsid w:val="00006896"/>
    <w:rsid w:val="00007CDC"/>
    <w:rsid w:val="000108DB"/>
    <w:rsid w:val="00011B28"/>
    <w:rsid w:val="00013A95"/>
    <w:rsid w:val="00015D15"/>
    <w:rsid w:val="0001671E"/>
    <w:rsid w:val="000176A8"/>
    <w:rsid w:val="0002564D"/>
    <w:rsid w:val="00025ECA"/>
    <w:rsid w:val="00026300"/>
    <w:rsid w:val="00027B5D"/>
    <w:rsid w:val="000304F6"/>
    <w:rsid w:val="00030B3A"/>
    <w:rsid w:val="00031985"/>
    <w:rsid w:val="000325B8"/>
    <w:rsid w:val="00032FD4"/>
    <w:rsid w:val="00034293"/>
    <w:rsid w:val="00034C15"/>
    <w:rsid w:val="00035A01"/>
    <w:rsid w:val="00036BA1"/>
    <w:rsid w:val="000422E2"/>
    <w:rsid w:val="00042568"/>
    <w:rsid w:val="00042F22"/>
    <w:rsid w:val="000444EF"/>
    <w:rsid w:val="000460E5"/>
    <w:rsid w:val="0005171A"/>
    <w:rsid w:val="00052A07"/>
    <w:rsid w:val="000534E3"/>
    <w:rsid w:val="0005606A"/>
    <w:rsid w:val="000567E2"/>
    <w:rsid w:val="00057117"/>
    <w:rsid w:val="00057C3E"/>
    <w:rsid w:val="00061067"/>
    <w:rsid w:val="000616E7"/>
    <w:rsid w:val="0006487E"/>
    <w:rsid w:val="00064D02"/>
    <w:rsid w:val="00065E1A"/>
    <w:rsid w:val="00070003"/>
    <w:rsid w:val="00072E96"/>
    <w:rsid w:val="0007361C"/>
    <w:rsid w:val="00076A3A"/>
    <w:rsid w:val="00077E5F"/>
    <w:rsid w:val="0008036A"/>
    <w:rsid w:val="00081AE6"/>
    <w:rsid w:val="00081FAC"/>
    <w:rsid w:val="00083DE4"/>
    <w:rsid w:val="00085049"/>
    <w:rsid w:val="000855EB"/>
    <w:rsid w:val="00085B52"/>
    <w:rsid w:val="00085FDF"/>
    <w:rsid w:val="000866F2"/>
    <w:rsid w:val="0009009F"/>
    <w:rsid w:val="00091557"/>
    <w:rsid w:val="000924C1"/>
    <w:rsid w:val="000924F0"/>
    <w:rsid w:val="00093474"/>
    <w:rsid w:val="0009510F"/>
    <w:rsid w:val="000A1B7B"/>
    <w:rsid w:val="000A2C29"/>
    <w:rsid w:val="000A3ABC"/>
    <w:rsid w:val="000A5536"/>
    <w:rsid w:val="000A56F2"/>
    <w:rsid w:val="000A6E5C"/>
    <w:rsid w:val="000B2719"/>
    <w:rsid w:val="000B3A8F"/>
    <w:rsid w:val="000B4AB9"/>
    <w:rsid w:val="000B5623"/>
    <w:rsid w:val="000B58C3"/>
    <w:rsid w:val="000B61E9"/>
    <w:rsid w:val="000C0CD9"/>
    <w:rsid w:val="000C165A"/>
    <w:rsid w:val="000C2E19"/>
    <w:rsid w:val="000C46BD"/>
    <w:rsid w:val="000C7C8B"/>
    <w:rsid w:val="000D0D07"/>
    <w:rsid w:val="000D4797"/>
    <w:rsid w:val="000E0527"/>
    <w:rsid w:val="000E1E92"/>
    <w:rsid w:val="000E6D42"/>
    <w:rsid w:val="000E6DD9"/>
    <w:rsid w:val="000F06D6"/>
    <w:rsid w:val="000F0EB1"/>
    <w:rsid w:val="000F1106"/>
    <w:rsid w:val="000F1627"/>
    <w:rsid w:val="000F25F8"/>
    <w:rsid w:val="000F3BE9"/>
    <w:rsid w:val="000F3F6C"/>
    <w:rsid w:val="000F6248"/>
    <w:rsid w:val="000F6DF3"/>
    <w:rsid w:val="000F6FD3"/>
    <w:rsid w:val="001005FF"/>
    <w:rsid w:val="00101DEF"/>
    <w:rsid w:val="001059FD"/>
    <w:rsid w:val="001062FB"/>
    <w:rsid w:val="001063E6"/>
    <w:rsid w:val="00110EB8"/>
    <w:rsid w:val="00111869"/>
    <w:rsid w:val="00112672"/>
    <w:rsid w:val="00113CF4"/>
    <w:rsid w:val="001153EA"/>
    <w:rsid w:val="00115643"/>
    <w:rsid w:val="001166F3"/>
    <w:rsid w:val="00116765"/>
    <w:rsid w:val="0011787C"/>
    <w:rsid w:val="00120B7F"/>
    <w:rsid w:val="001219F5"/>
    <w:rsid w:val="00121A20"/>
    <w:rsid w:val="0012377F"/>
    <w:rsid w:val="00124314"/>
    <w:rsid w:val="001249C0"/>
    <w:rsid w:val="00126B4A"/>
    <w:rsid w:val="001310A5"/>
    <w:rsid w:val="00131C50"/>
    <w:rsid w:val="00132FD0"/>
    <w:rsid w:val="001344C0"/>
    <w:rsid w:val="001346FA"/>
    <w:rsid w:val="0013492A"/>
    <w:rsid w:val="00135252"/>
    <w:rsid w:val="00137AB5"/>
    <w:rsid w:val="00137F0B"/>
    <w:rsid w:val="00137FDA"/>
    <w:rsid w:val="00144DE5"/>
    <w:rsid w:val="00150C19"/>
    <w:rsid w:val="00151E23"/>
    <w:rsid w:val="001526E0"/>
    <w:rsid w:val="00152C90"/>
    <w:rsid w:val="001551B5"/>
    <w:rsid w:val="00155BD4"/>
    <w:rsid w:val="00156C4C"/>
    <w:rsid w:val="0016135E"/>
    <w:rsid w:val="0016598C"/>
    <w:rsid w:val="001659C1"/>
    <w:rsid w:val="0016687F"/>
    <w:rsid w:val="00173A8E"/>
    <w:rsid w:val="00174FB4"/>
    <w:rsid w:val="0017502C"/>
    <w:rsid w:val="00175BDB"/>
    <w:rsid w:val="00177502"/>
    <w:rsid w:val="001807F0"/>
    <w:rsid w:val="001808F3"/>
    <w:rsid w:val="0018143F"/>
    <w:rsid w:val="0018193B"/>
    <w:rsid w:val="00181E99"/>
    <w:rsid w:val="00181FF8"/>
    <w:rsid w:val="00185292"/>
    <w:rsid w:val="00187E3F"/>
    <w:rsid w:val="00190AC1"/>
    <w:rsid w:val="00191DEC"/>
    <w:rsid w:val="00192A1B"/>
    <w:rsid w:val="0019341A"/>
    <w:rsid w:val="00195752"/>
    <w:rsid w:val="00196C03"/>
    <w:rsid w:val="00197DF9"/>
    <w:rsid w:val="001A1818"/>
    <w:rsid w:val="001A1987"/>
    <w:rsid w:val="001A1D63"/>
    <w:rsid w:val="001A2564"/>
    <w:rsid w:val="001A2B8A"/>
    <w:rsid w:val="001A6173"/>
    <w:rsid w:val="001A6CBA"/>
    <w:rsid w:val="001B0D97"/>
    <w:rsid w:val="001B4647"/>
    <w:rsid w:val="001B5A5D"/>
    <w:rsid w:val="001C1CE5"/>
    <w:rsid w:val="001C3D2A"/>
    <w:rsid w:val="001C4626"/>
    <w:rsid w:val="001C4634"/>
    <w:rsid w:val="001C6876"/>
    <w:rsid w:val="001D4465"/>
    <w:rsid w:val="001D51BA"/>
    <w:rsid w:val="001D53E7"/>
    <w:rsid w:val="001D6342"/>
    <w:rsid w:val="001D6D53"/>
    <w:rsid w:val="001E288D"/>
    <w:rsid w:val="001E4AA8"/>
    <w:rsid w:val="001E58E2"/>
    <w:rsid w:val="001E62EB"/>
    <w:rsid w:val="001E6B9D"/>
    <w:rsid w:val="001E76C9"/>
    <w:rsid w:val="001E7AED"/>
    <w:rsid w:val="001F00E2"/>
    <w:rsid w:val="001F0C56"/>
    <w:rsid w:val="001F1173"/>
    <w:rsid w:val="001F2799"/>
    <w:rsid w:val="001F3916"/>
    <w:rsid w:val="001F54C5"/>
    <w:rsid w:val="001F662C"/>
    <w:rsid w:val="001F6733"/>
    <w:rsid w:val="001F7074"/>
    <w:rsid w:val="002003F9"/>
    <w:rsid w:val="00200490"/>
    <w:rsid w:val="00201F3A"/>
    <w:rsid w:val="00202E5F"/>
    <w:rsid w:val="00203F96"/>
    <w:rsid w:val="00204965"/>
    <w:rsid w:val="002069B2"/>
    <w:rsid w:val="00207514"/>
    <w:rsid w:val="00207FA3"/>
    <w:rsid w:val="00213FFD"/>
    <w:rsid w:val="00214DA8"/>
    <w:rsid w:val="00215423"/>
    <w:rsid w:val="002158FA"/>
    <w:rsid w:val="00215986"/>
    <w:rsid w:val="0021606C"/>
    <w:rsid w:val="00217CED"/>
    <w:rsid w:val="00220030"/>
    <w:rsid w:val="00220600"/>
    <w:rsid w:val="00220B92"/>
    <w:rsid w:val="002224DB"/>
    <w:rsid w:val="00223FCB"/>
    <w:rsid w:val="002252C3"/>
    <w:rsid w:val="00225A75"/>
    <w:rsid w:val="00225C54"/>
    <w:rsid w:val="00227FD1"/>
    <w:rsid w:val="00230765"/>
    <w:rsid w:val="00230D18"/>
    <w:rsid w:val="00231213"/>
    <w:rsid w:val="002319E4"/>
    <w:rsid w:val="00235632"/>
    <w:rsid w:val="00235872"/>
    <w:rsid w:val="002366EE"/>
    <w:rsid w:val="002377FC"/>
    <w:rsid w:val="0024049E"/>
    <w:rsid w:val="00241559"/>
    <w:rsid w:val="002435B3"/>
    <w:rsid w:val="002458EB"/>
    <w:rsid w:val="00246A39"/>
    <w:rsid w:val="00247110"/>
    <w:rsid w:val="002500C8"/>
    <w:rsid w:val="00253809"/>
    <w:rsid w:val="00254571"/>
    <w:rsid w:val="002562B7"/>
    <w:rsid w:val="00257543"/>
    <w:rsid w:val="00260B93"/>
    <w:rsid w:val="002617E7"/>
    <w:rsid w:val="00264228"/>
    <w:rsid w:val="00264334"/>
    <w:rsid w:val="0026473E"/>
    <w:rsid w:val="00266214"/>
    <w:rsid w:val="002677D0"/>
    <w:rsid w:val="00267C83"/>
    <w:rsid w:val="0027012E"/>
    <w:rsid w:val="00270E24"/>
    <w:rsid w:val="0027144F"/>
    <w:rsid w:val="00271813"/>
    <w:rsid w:val="00271F3A"/>
    <w:rsid w:val="00273278"/>
    <w:rsid w:val="002737F4"/>
    <w:rsid w:val="00273BE8"/>
    <w:rsid w:val="0027767B"/>
    <w:rsid w:val="002805F5"/>
    <w:rsid w:val="00280751"/>
    <w:rsid w:val="00281232"/>
    <w:rsid w:val="0028280A"/>
    <w:rsid w:val="00282924"/>
    <w:rsid w:val="00286093"/>
    <w:rsid w:val="00286ACD"/>
    <w:rsid w:val="00287838"/>
    <w:rsid w:val="002903AF"/>
    <w:rsid w:val="002907B5"/>
    <w:rsid w:val="002909AD"/>
    <w:rsid w:val="00290B79"/>
    <w:rsid w:val="00292275"/>
    <w:rsid w:val="00292EB7"/>
    <w:rsid w:val="00294B88"/>
    <w:rsid w:val="00296227"/>
    <w:rsid w:val="00296F44"/>
    <w:rsid w:val="0029777D"/>
    <w:rsid w:val="002A03C5"/>
    <w:rsid w:val="002A055E"/>
    <w:rsid w:val="002A06C0"/>
    <w:rsid w:val="002A113D"/>
    <w:rsid w:val="002A1963"/>
    <w:rsid w:val="002A1D4E"/>
    <w:rsid w:val="002A2869"/>
    <w:rsid w:val="002A6859"/>
    <w:rsid w:val="002A688C"/>
    <w:rsid w:val="002A7138"/>
    <w:rsid w:val="002B24D6"/>
    <w:rsid w:val="002B3E3D"/>
    <w:rsid w:val="002C04D8"/>
    <w:rsid w:val="002C0A3B"/>
    <w:rsid w:val="002C41E6"/>
    <w:rsid w:val="002C5C3C"/>
    <w:rsid w:val="002D071A"/>
    <w:rsid w:val="002D23A1"/>
    <w:rsid w:val="002D34B2"/>
    <w:rsid w:val="002D48B0"/>
    <w:rsid w:val="002D5B37"/>
    <w:rsid w:val="002D6086"/>
    <w:rsid w:val="002D63C0"/>
    <w:rsid w:val="002D7637"/>
    <w:rsid w:val="002D7863"/>
    <w:rsid w:val="002E05E2"/>
    <w:rsid w:val="002E1493"/>
    <w:rsid w:val="002E17F2"/>
    <w:rsid w:val="002E2520"/>
    <w:rsid w:val="002E6302"/>
    <w:rsid w:val="002E6942"/>
    <w:rsid w:val="002E7CAE"/>
    <w:rsid w:val="002F2508"/>
    <w:rsid w:val="002F272B"/>
    <w:rsid w:val="002F2771"/>
    <w:rsid w:val="002F2780"/>
    <w:rsid w:val="002F37A9"/>
    <w:rsid w:val="00301CE6"/>
    <w:rsid w:val="0030256B"/>
    <w:rsid w:val="00302A63"/>
    <w:rsid w:val="0030501F"/>
    <w:rsid w:val="00307BA1"/>
    <w:rsid w:val="00311702"/>
    <w:rsid w:val="00311E82"/>
    <w:rsid w:val="0031313D"/>
    <w:rsid w:val="00313FD6"/>
    <w:rsid w:val="003143BD"/>
    <w:rsid w:val="00315363"/>
    <w:rsid w:val="003162B5"/>
    <w:rsid w:val="003203ED"/>
    <w:rsid w:val="00320484"/>
    <w:rsid w:val="00321C3D"/>
    <w:rsid w:val="00321DEB"/>
    <w:rsid w:val="00322C9F"/>
    <w:rsid w:val="00323220"/>
    <w:rsid w:val="00324D23"/>
    <w:rsid w:val="00331751"/>
    <w:rsid w:val="00334579"/>
    <w:rsid w:val="00335858"/>
    <w:rsid w:val="00336BDA"/>
    <w:rsid w:val="00342BD7"/>
    <w:rsid w:val="003446B3"/>
    <w:rsid w:val="00346DB5"/>
    <w:rsid w:val="003477B1"/>
    <w:rsid w:val="00354314"/>
    <w:rsid w:val="0035543B"/>
    <w:rsid w:val="00357380"/>
    <w:rsid w:val="003578B8"/>
    <w:rsid w:val="0036009E"/>
    <w:rsid w:val="003602D9"/>
    <w:rsid w:val="003604CE"/>
    <w:rsid w:val="0036567F"/>
    <w:rsid w:val="00370E47"/>
    <w:rsid w:val="00373A40"/>
    <w:rsid w:val="003741F5"/>
    <w:rsid w:val="003742AC"/>
    <w:rsid w:val="00375256"/>
    <w:rsid w:val="00377CE1"/>
    <w:rsid w:val="00380708"/>
    <w:rsid w:val="00385BF0"/>
    <w:rsid w:val="0039014F"/>
    <w:rsid w:val="00390D17"/>
    <w:rsid w:val="003922AD"/>
    <w:rsid w:val="003939FF"/>
    <w:rsid w:val="003A1701"/>
    <w:rsid w:val="003A2223"/>
    <w:rsid w:val="003A2A0F"/>
    <w:rsid w:val="003A3621"/>
    <w:rsid w:val="003A37CC"/>
    <w:rsid w:val="003A45A1"/>
    <w:rsid w:val="003A4842"/>
    <w:rsid w:val="003A5B0A"/>
    <w:rsid w:val="003A6460"/>
    <w:rsid w:val="003A6BAC"/>
    <w:rsid w:val="003A70A4"/>
    <w:rsid w:val="003A7EF3"/>
    <w:rsid w:val="003B159C"/>
    <w:rsid w:val="003B369F"/>
    <w:rsid w:val="003B36A3"/>
    <w:rsid w:val="003B3D8A"/>
    <w:rsid w:val="003B5B38"/>
    <w:rsid w:val="003B64BB"/>
    <w:rsid w:val="003B72FE"/>
    <w:rsid w:val="003B7FE5"/>
    <w:rsid w:val="003C11C8"/>
    <w:rsid w:val="003C2702"/>
    <w:rsid w:val="003C6AC4"/>
    <w:rsid w:val="003C77C8"/>
    <w:rsid w:val="003C7806"/>
    <w:rsid w:val="003D109F"/>
    <w:rsid w:val="003D2478"/>
    <w:rsid w:val="003D3C45"/>
    <w:rsid w:val="003D4C45"/>
    <w:rsid w:val="003D5B1F"/>
    <w:rsid w:val="003D5EAE"/>
    <w:rsid w:val="003D60ED"/>
    <w:rsid w:val="003E15FA"/>
    <w:rsid w:val="003E55E4"/>
    <w:rsid w:val="003E7290"/>
    <w:rsid w:val="003E74E3"/>
    <w:rsid w:val="003F05C7"/>
    <w:rsid w:val="003F0D96"/>
    <w:rsid w:val="003F2CD4"/>
    <w:rsid w:val="003F346A"/>
    <w:rsid w:val="003F6BBE"/>
    <w:rsid w:val="004000E8"/>
    <w:rsid w:val="00402E2B"/>
    <w:rsid w:val="0040512B"/>
    <w:rsid w:val="00405CA5"/>
    <w:rsid w:val="00407CD3"/>
    <w:rsid w:val="00410134"/>
    <w:rsid w:val="00410B72"/>
    <w:rsid w:val="00410F18"/>
    <w:rsid w:val="0041263E"/>
    <w:rsid w:val="00413AAC"/>
    <w:rsid w:val="00413E92"/>
    <w:rsid w:val="00415609"/>
    <w:rsid w:val="00415E8F"/>
    <w:rsid w:val="004162B5"/>
    <w:rsid w:val="00421105"/>
    <w:rsid w:val="00422AA4"/>
    <w:rsid w:val="00422FF2"/>
    <w:rsid w:val="004234EB"/>
    <w:rsid w:val="0042405D"/>
    <w:rsid w:val="004242F4"/>
    <w:rsid w:val="004246E3"/>
    <w:rsid w:val="00425E17"/>
    <w:rsid w:val="00427248"/>
    <w:rsid w:val="0043176C"/>
    <w:rsid w:val="00437447"/>
    <w:rsid w:val="00441A92"/>
    <w:rsid w:val="004431DC"/>
    <w:rsid w:val="00444F56"/>
    <w:rsid w:val="00446488"/>
    <w:rsid w:val="00446BBE"/>
    <w:rsid w:val="004517AA"/>
    <w:rsid w:val="00452CAC"/>
    <w:rsid w:val="00457565"/>
    <w:rsid w:val="0045771F"/>
    <w:rsid w:val="00457B71"/>
    <w:rsid w:val="00460055"/>
    <w:rsid w:val="00462E16"/>
    <w:rsid w:val="00463C10"/>
    <w:rsid w:val="00463C40"/>
    <w:rsid w:val="00463F01"/>
    <w:rsid w:val="0046548A"/>
    <w:rsid w:val="004669E2"/>
    <w:rsid w:val="00470C31"/>
    <w:rsid w:val="004710AA"/>
    <w:rsid w:val="00471DE0"/>
    <w:rsid w:val="004734D0"/>
    <w:rsid w:val="0047556B"/>
    <w:rsid w:val="00477768"/>
    <w:rsid w:val="0047781E"/>
    <w:rsid w:val="00485545"/>
    <w:rsid w:val="00486606"/>
    <w:rsid w:val="00486CCE"/>
    <w:rsid w:val="00491489"/>
    <w:rsid w:val="00492BC5"/>
    <w:rsid w:val="004964F1"/>
    <w:rsid w:val="004A16BC"/>
    <w:rsid w:val="004A2B33"/>
    <w:rsid w:val="004A2B94"/>
    <w:rsid w:val="004A36F0"/>
    <w:rsid w:val="004A3D9E"/>
    <w:rsid w:val="004A6172"/>
    <w:rsid w:val="004B213B"/>
    <w:rsid w:val="004B3A27"/>
    <w:rsid w:val="004B6F6A"/>
    <w:rsid w:val="004B7C0C"/>
    <w:rsid w:val="004B7C9D"/>
    <w:rsid w:val="004C112F"/>
    <w:rsid w:val="004C3898"/>
    <w:rsid w:val="004C5BDF"/>
    <w:rsid w:val="004D19D0"/>
    <w:rsid w:val="004D36B1"/>
    <w:rsid w:val="004D4DB8"/>
    <w:rsid w:val="004D7EBD"/>
    <w:rsid w:val="004E221D"/>
    <w:rsid w:val="004E2680"/>
    <w:rsid w:val="004E28F9"/>
    <w:rsid w:val="004E352C"/>
    <w:rsid w:val="004E43F0"/>
    <w:rsid w:val="004E462E"/>
    <w:rsid w:val="004E56DC"/>
    <w:rsid w:val="004E76F4"/>
    <w:rsid w:val="004F0B4E"/>
    <w:rsid w:val="004F0B6C"/>
    <w:rsid w:val="004F14F1"/>
    <w:rsid w:val="004F2078"/>
    <w:rsid w:val="004F4DA3"/>
    <w:rsid w:val="004F74E6"/>
    <w:rsid w:val="00506557"/>
    <w:rsid w:val="0050677A"/>
    <w:rsid w:val="005108D8"/>
    <w:rsid w:val="005116F9"/>
    <w:rsid w:val="00511F69"/>
    <w:rsid w:val="00512D19"/>
    <w:rsid w:val="0051405A"/>
    <w:rsid w:val="005153A7"/>
    <w:rsid w:val="00521393"/>
    <w:rsid w:val="005213F4"/>
    <w:rsid w:val="005219CF"/>
    <w:rsid w:val="0053171E"/>
    <w:rsid w:val="0053205A"/>
    <w:rsid w:val="00534B59"/>
    <w:rsid w:val="00536759"/>
    <w:rsid w:val="005373D3"/>
    <w:rsid w:val="00537C62"/>
    <w:rsid w:val="00541F23"/>
    <w:rsid w:val="00546970"/>
    <w:rsid w:val="00554E19"/>
    <w:rsid w:val="0056121F"/>
    <w:rsid w:val="0056307A"/>
    <w:rsid w:val="005631ED"/>
    <w:rsid w:val="00570BC6"/>
    <w:rsid w:val="00572505"/>
    <w:rsid w:val="00577BCA"/>
    <w:rsid w:val="00582809"/>
    <w:rsid w:val="005849A1"/>
    <w:rsid w:val="0058510C"/>
    <w:rsid w:val="0058798C"/>
    <w:rsid w:val="005900FA"/>
    <w:rsid w:val="0059026F"/>
    <w:rsid w:val="00590C38"/>
    <w:rsid w:val="0059280E"/>
    <w:rsid w:val="005935A4"/>
    <w:rsid w:val="005948C2"/>
    <w:rsid w:val="00594AF2"/>
    <w:rsid w:val="00595DCA"/>
    <w:rsid w:val="0059779B"/>
    <w:rsid w:val="005A209A"/>
    <w:rsid w:val="005A2EA7"/>
    <w:rsid w:val="005A42A8"/>
    <w:rsid w:val="005A662D"/>
    <w:rsid w:val="005B1409"/>
    <w:rsid w:val="005B35D7"/>
    <w:rsid w:val="005B392A"/>
    <w:rsid w:val="005B3AA3"/>
    <w:rsid w:val="005B6F83"/>
    <w:rsid w:val="005B76FD"/>
    <w:rsid w:val="005C2B26"/>
    <w:rsid w:val="005C41F6"/>
    <w:rsid w:val="005C74FB"/>
    <w:rsid w:val="005D044A"/>
    <w:rsid w:val="005D1602"/>
    <w:rsid w:val="005D573E"/>
    <w:rsid w:val="005D6B52"/>
    <w:rsid w:val="005E385F"/>
    <w:rsid w:val="005E58D8"/>
    <w:rsid w:val="005E5B81"/>
    <w:rsid w:val="005E7CC8"/>
    <w:rsid w:val="005F2CB1"/>
    <w:rsid w:val="005F3025"/>
    <w:rsid w:val="005F4493"/>
    <w:rsid w:val="005F618C"/>
    <w:rsid w:val="005F70BD"/>
    <w:rsid w:val="005F7587"/>
    <w:rsid w:val="0060283C"/>
    <w:rsid w:val="0060395C"/>
    <w:rsid w:val="00604F14"/>
    <w:rsid w:val="0061020E"/>
    <w:rsid w:val="00611576"/>
    <w:rsid w:val="00611B83"/>
    <w:rsid w:val="00613257"/>
    <w:rsid w:val="00614731"/>
    <w:rsid w:val="0061526A"/>
    <w:rsid w:val="00617CE8"/>
    <w:rsid w:val="00620A71"/>
    <w:rsid w:val="00620D80"/>
    <w:rsid w:val="006234A6"/>
    <w:rsid w:val="00624A55"/>
    <w:rsid w:val="006255E7"/>
    <w:rsid w:val="00630001"/>
    <w:rsid w:val="006311B3"/>
    <w:rsid w:val="00631DAA"/>
    <w:rsid w:val="00631E2F"/>
    <w:rsid w:val="0063284C"/>
    <w:rsid w:val="00635B63"/>
    <w:rsid w:val="00636398"/>
    <w:rsid w:val="006368D3"/>
    <w:rsid w:val="0063721D"/>
    <w:rsid w:val="006377EC"/>
    <w:rsid w:val="0064057A"/>
    <w:rsid w:val="0064151F"/>
    <w:rsid w:val="00641533"/>
    <w:rsid w:val="0064208D"/>
    <w:rsid w:val="006428A6"/>
    <w:rsid w:val="00643475"/>
    <w:rsid w:val="0064396A"/>
    <w:rsid w:val="00645ACC"/>
    <w:rsid w:val="0064624E"/>
    <w:rsid w:val="006474ED"/>
    <w:rsid w:val="00650AB9"/>
    <w:rsid w:val="00653396"/>
    <w:rsid w:val="00654AE1"/>
    <w:rsid w:val="00655733"/>
    <w:rsid w:val="00655ACD"/>
    <w:rsid w:val="00656A92"/>
    <w:rsid w:val="00656DDE"/>
    <w:rsid w:val="0066011D"/>
    <w:rsid w:val="006607C0"/>
    <w:rsid w:val="006613A6"/>
    <w:rsid w:val="006627A2"/>
    <w:rsid w:val="006634E6"/>
    <w:rsid w:val="006640AD"/>
    <w:rsid w:val="00664282"/>
    <w:rsid w:val="006655EE"/>
    <w:rsid w:val="00667EE7"/>
    <w:rsid w:val="00670922"/>
    <w:rsid w:val="00670BE1"/>
    <w:rsid w:val="0067218F"/>
    <w:rsid w:val="00672EE8"/>
    <w:rsid w:val="00673D02"/>
    <w:rsid w:val="0067402D"/>
    <w:rsid w:val="006741F2"/>
    <w:rsid w:val="00674CC3"/>
    <w:rsid w:val="00675A9A"/>
    <w:rsid w:val="00675C72"/>
    <w:rsid w:val="0067702D"/>
    <w:rsid w:val="006771F9"/>
    <w:rsid w:val="006776D7"/>
    <w:rsid w:val="006808ED"/>
    <w:rsid w:val="00681003"/>
    <w:rsid w:val="006817C9"/>
    <w:rsid w:val="00683ECE"/>
    <w:rsid w:val="00683F2C"/>
    <w:rsid w:val="00684699"/>
    <w:rsid w:val="00686A66"/>
    <w:rsid w:val="00692174"/>
    <w:rsid w:val="006926EE"/>
    <w:rsid w:val="00693BE1"/>
    <w:rsid w:val="00695FC2"/>
    <w:rsid w:val="00696949"/>
    <w:rsid w:val="00697052"/>
    <w:rsid w:val="006A293A"/>
    <w:rsid w:val="006A2F2B"/>
    <w:rsid w:val="006A45ED"/>
    <w:rsid w:val="006A46FB"/>
    <w:rsid w:val="006A5E28"/>
    <w:rsid w:val="006A697B"/>
    <w:rsid w:val="006A77EF"/>
    <w:rsid w:val="006A7877"/>
    <w:rsid w:val="006A7AFF"/>
    <w:rsid w:val="006B1816"/>
    <w:rsid w:val="006B2099"/>
    <w:rsid w:val="006B24E9"/>
    <w:rsid w:val="006B2FF4"/>
    <w:rsid w:val="006B50CF"/>
    <w:rsid w:val="006B6B47"/>
    <w:rsid w:val="006C03B8"/>
    <w:rsid w:val="006C4988"/>
    <w:rsid w:val="006C5EC9"/>
    <w:rsid w:val="006C6059"/>
    <w:rsid w:val="006C7522"/>
    <w:rsid w:val="006D24B3"/>
    <w:rsid w:val="006D2AAC"/>
    <w:rsid w:val="006D6F08"/>
    <w:rsid w:val="006E062C"/>
    <w:rsid w:val="006E1C82"/>
    <w:rsid w:val="006E28B7"/>
    <w:rsid w:val="006E2A9B"/>
    <w:rsid w:val="006E3310"/>
    <w:rsid w:val="006E39A2"/>
    <w:rsid w:val="006E488F"/>
    <w:rsid w:val="006E4AAF"/>
    <w:rsid w:val="006E4E39"/>
    <w:rsid w:val="006E565E"/>
    <w:rsid w:val="006E673D"/>
    <w:rsid w:val="006E7D3B"/>
    <w:rsid w:val="006F00F3"/>
    <w:rsid w:val="006F1B70"/>
    <w:rsid w:val="006F341D"/>
    <w:rsid w:val="006F3CDE"/>
    <w:rsid w:val="006F42BF"/>
    <w:rsid w:val="006F5220"/>
    <w:rsid w:val="006F58D4"/>
    <w:rsid w:val="006F6582"/>
    <w:rsid w:val="0070268B"/>
    <w:rsid w:val="0070292C"/>
    <w:rsid w:val="0070346E"/>
    <w:rsid w:val="00704EDB"/>
    <w:rsid w:val="00705F25"/>
    <w:rsid w:val="00706101"/>
    <w:rsid w:val="00707072"/>
    <w:rsid w:val="00707D61"/>
    <w:rsid w:val="00712287"/>
    <w:rsid w:val="00712772"/>
    <w:rsid w:val="007148D3"/>
    <w:rsid w:val="00715424"/>
    <w:rsid w:val="00715B9A"/>
    <w:rsid w:val="0071609D"/>
    <w:rsid w:val="00716D70"/>
    <w:rsid w:val="0072145A"/>
    <w:rsid w:val="00721A44"/>
    <w:rsid w:val="00722A7D"/>
    <w:rsid w:val="007231FB"/>
    <w:rsid w:val="007257D0"/>
    <w:rsid w:val="00725D38"/>
    <w:rsid w:val="00726EA6"/>
    <w:rsid w:val="00727208"/>
    <w:rsid w:val="007273B5"/>
    <w:rsid w:val="00727680"/>
    <w:rsid w:val="0073169A"/>
    <w:rsid w:val="007317C7"/>
    <w:rsid w:val="007322BA"/>
    <w:rsid w:val="007333B9"/>
    <w:rsid w:val="00734737"/>
    <w:rsid w:val="0073477F"/>
    <w:rsid w:val="007348B1"/>
    <w:rsid w:val="007362A6"/>
    <w:rsid w:val="00736D7D"/>
    <w:rsid w:val="00740E58"/>
    <w:rsid w:val="007445A0"/>
    <w:rsid w:val="0074524B"/>
    <w:rsid w:val="0074620E"/>
    <w:rsid w:val="00747D8B"/>
    <w:rsid w:val="0075074E"/>
    <w:rsid w:val="00751228"/>
    <w:rsid w:val="007544A1"/>
    <w:rsid w:val="00756187"/>
    <w:rsid w:val="007571E1"/>
    <w:rsid w:val="007604B2"/>
    <w:rsid w:val="00763195"/>
    <w:rsid w:val="00765281"/>
    <w:rsid w:val="00766BAD"/>
    <w:rsid w:val="007707DE"/>
    <w:rsid w:val="007729A2"/>
    <w:rsid w:val="00773894"/>
    <w:rsid w:val="007755F2"/>
    <w:rsid w:val="00776971"/>
    <w:rsid w:val="00780A80"/>
    <w:rsid w:val="0078177E"/>
    <w:rsid w:val="00782CC5"/>
    <w:rsid w:val="0078304C"/>
    <w:rsid w:val="00783673"/>
    <w:rsid w:val="00784CF1"/>
    <w:rsid w:val="00784EFA"/>
    <w:rsid w:val="00785490"/>
    <w:rsid w:val="00786CCD"/>
    <w:rsid w:val="00787268"/>
    <w:rsid w:val="0079059C"/>
    <w:rsid w:val="007909F2"/>
    <w:rsid w:val="007925EA"/>
    <w:rsid w:val="007926E4"/>
    <w:rsid w:val="00793CD8"/>
    <w:rsid w:val="007959E4"/>
    <w:rsid w:val="00795C92"/>
    <w:rsid w:val="00796231"/>
    <w:rsid w:val="00796DF2"/>
    <w:rsid w:val="00797CD4"/>
    <w:rsid w:val="007A11E4"/>
    <w:rsid w:val="007A1CB3"/>
    <w:rsid w:val="007A306F"/>
    <w:rsid w:val="007A3DEB"/>
    <w:rsid w:val="007A43A6"/>
    <w:rsid w:val="007A47C1"/>
    <w:rsid w:val="007A58A6"/>
    <w:rsid w:val="007B07E4"/>
    <w:rsid w:val="007B243A"/>
    <w:rsid w:val="007B3424"/>
    <w:rsid w:val="007B3D2D"/>
    <w:rsid w:val="007B43E1"/>
    <w:rsid w:val="007B50AE"/>
    <w:rsid w:val="007B51DF"/>
    <w:rsid w:val="007B5945"/>
    <w:rsid w:val="007C05DD"/>
    <w:rsid w:val="007C3D18"/>
    <w:rsid w:val="007C608F"/>
    <w:rsid w:val="007C60BF"/>
    <w:rsid w:val="007C6A07"/>
    <w:rsid w:val="007C7360"/>
    <w:rsid w:val="007C75A1"/>
    <w:rsid w:val="007C77A5"/>
    <w:rsid w:val="007D04E5"/>
    <w:rsid w:val="007D5901"/>
    <w:rsid w:val="007D6690"/>
    <w:rsid w:val="007D7526"/>
    <w:rsid w:val="007E4610"/>
    <w:rsid w:val="007E4715"/>
    <w:rsid w:val="007E505B"/>
    <w:rsid w:val="007E59CD"/>
    <w:rsid w:val="007E62BA"/>
    <w:rsid w:val="007E7091"/>
    <w:rsid w:val="007F0177"/>
    <w:rsid w:val="007F2276"/>
    <w:rsid w:val="007F4338"/>
    <w:rsid w:val="007F7375"/>
    <w:rsid w:val="00800931"/>
    <w:rsid w:val="008010CA"/>
    <w:rsid w:val="00803336"/>
    <w:rsid w:val="00803FAE"/>
    <w:rsid w:val="008057B4"/>
    <w:rsid w:val="0080605F"/>
    <w:rsid w:val="00807369"/>
    <w:rsid w:val="00807786"/>
    <w:rsid w:val="00811825"/>
    <w:rsid w:val="00811FCB"/>
    <w:rsid w:val="008158D6"/>
    <w:rsid w:val="00817196"/>
    <w:rsid w:val="0082112A"/>
    <w:rsid w:val="008211C3"/>
    <w:rsid w:val="00822790"/>
    <w:rsid w:val="008234DC"/>
    <w:rsid w:val="008235DB"/>
    <w:rsid w:val="00824816"/>
    <w:rsid w:val="00824AB4"/>
    <w:rsid w:val="00825C42"/>
    <w:rsid w:val="00825D25"/>
    <w:rsid w:val="00825ED4"/>
    <w:rsid w:val="00827D6F"/>
    <w:rsid w:val="00830571"/>
    <w:rsid w:val="00831DF3"/>
    <w:rsid w:val="008324D4"/>
    <w:rsid w:val="00832B7D"/>
    <w:rsid w:val="008376AC"/>
    <w:rsid w:val="008404C4"/>
    <w:rsid w:val="00841DE1"/>
    <w:rsid w:val="008421B0"/>
    <w:rsid w:val="00843C6E"/>
    <w:rsid w:val="008444E8"/>
    <w:rsid w:val="00844E80"/>
    <w:rsid w:val="00846FE7"/>
    <w:rsid w:val="00847618"/>
    <w:rsid w:val="00856911"/>
    <w:rsid w:val="00861CC6"/>
    <w:rsid w:val="008677FD"/>
    <w:rsid w:val="008679D9"/>
    <w:rsid w:val="008706D4"/>
    <w:rsid w:val="00870F8A"/>
    <w:rsid w:val="008719A4"/>
    <w:rsid w:val="00871D23"/>
    <w:rsid w:val="008738A3"/>
    <w:rsid w:val="00874312"/>
    <w:rsid w:val="0087437C"/>
    <w:rsid w:val="00874CA0"/>
    <w:rsid w:val="00875CD7"/>
    <w:rsid w:val="00876B4D"/>
    <w:rsid w:val="00877F18"/>
    <w:rsid w:val="008812D5"/>
    <w:rsid w:val="00881BCA"/>
    <w:rsid w:val="00884A8B"/>
    <w:rsid w:val="008859C8"/>
    <w:rsid w:val="008941E3"/>
    <w:rsid w:val="00894A88"/>
    <w:rsid w:val="00895386"/>
    <w:rsid w:val="008A1805"/>
    <w:rsid w:val="008A21FF"/>
    <w:rsid w:val="008A2CE2"/>
    <w:rsid w:val="008A30AC"/>
    <w:rsid w:val="008A44B8"/>
    <w:rsid w:val="008A51A8"/>
    <w:rsid w:val="008A54C7"/>
    <w:rsid w:val="008A58A4"/>
    <w:rsid w:val="008A6DC5"/>
    <w:rsid w:val="008A77D8"/>
    <w:rsid w:val="008B0483"/>
    <w:rsid w:val="008B120C"/>
    <w:rsid w:val="008B4404"/>
    <w:rsid w:val="008B51A0"/>
    <w:rsid w:val="008B52CE"/>
    <w:rsid w:val="008B592A"/>
    <w:rsid w:val="008B5E91"/>
    <w:rsid w:val="008B7B5C"/>
    <w:rsid w:val="008C0C99"/>
    <w:rsid w:val="008C2017"/>
    <w:rsid w:val="008C2228"/>
    <w:rsid w:val="008C4958"/>
    <w:rsid w:val="008C4BAA"/>
    <w:rsid w:val="008C6AE8"/>
    <w:rsid w:val="008C7573"/>
    <w:rsid w:val="008D00A5"/>
    <w:rsid w:val="008D26E5"/>
    <w:rsid w:val="008D335F"/>
    <w:rsid w:val="008D34F1"/>
    <w:rsid w:val="008D39D8"/>
    <w:rsid w:val="008D4167"/>
    <w:rsid w:val="008D629F"/>
    <w:rsid w:val="008D6396"/>
    <w:rsid w:val="008D6831"/>
    <w:rsid w:val="008D6D1A"/>
    <w:rsid w:val="008E065E"/>
    <w:rsid w:val="008E0927"/>
    <w:rsid w:val="008E1909"/>
    <w:rsid w:val="008E6E15"/>
    <w:rsid w:val="008F1EAB"/>
    <w:rsid w:val="008F33DC"/>
    <w:rsid w:val="008F477F"/>
    <w:rsid w:val="008F5C05"/>
    <w:rsid w:val="00902350"/>
    <w:rsid w:val="0090336B"/>
    <w:rsid w:val="009037E4"/>
    <w:rsid w:val="009053AA"/>
    <w:rsid w:val="009057CB"/>
    <w:rsid w:val="00906939"/>
    <w:rsid w:val="009101D8"/>
    <w:rsid w:val="00910B7D"/>
    <w:rsid w:val="00910FAF"/>
    <w:rsid w:val="00911DFB"/>
    <w:rsid w:val="009139D9"/>
    <w:rsid w:val="00914AD8"/>
    <w:rsid w:val="00916079"/>
    <w:rsid w:val="00917962"/>
    <w:rsid w:val="00917CE9"/>
    <w:rsid w:val="00920BF2"/>
    <w:rsid w:val="00922010"/>
    <w:rsid w:val="00925E90"/>
    <w:rsid w:val="00926DF4"/>
    <w:rsid w:val="00930267"/>
    <w:rsid w:val="009313BE"/>
    <w:rsid w:val="00931946"/>
    <w:rsid w:val="00931BD9"/>
    <w:rsid w:val="009368F3"/>
    <w:rsid w:val="00937CD5"/>
    <w:rsid w:val="00940875"/>
    <w:rsid w:val="00941636"/>
    <w:rsid w:val="00941BA9"/>
    <w:rsid w:val="00943742"/>
    <w:rsid w:val="00945C05"/>
    <w:rsid w:val="00946945"/>
    <w:rsid w:val="00947713"/>
    <w:rsid w:val="009502D2"/>
    <w:rsid w:val="00950DE7"/>
    <w:rsid w:val="00953920"/>
    <w:rsid w:val="00953D47"/>
    <w:rsid w:val="00954846"/>
    <w:rsid w:val="0095681E"/>
    <w:rsid w:val="009572D4"/>
    <w:rsid w:val="00961921"/>
    <w:rsid w:val="00962EFA"/>
    <w:rsid w:val="00963D3B"/>
    <w:rsid w:val="0096430A"/>
    <w:rsid w:val="0096554B"/>
    <w:rsid w:val="0096584A"/>
    <w:rsid w:val="00965F04"/>
    <w:rsid w:val="00971F08"/>
    <w:rsid w:val="0097222F"/>
    <w:rsid w:val="00973276"/>
    <w:rsid w:val="00973CB6"/>
    <w:rsid w:val="0097603D"/>
    <w:rsid w:val="00976949"/>
    <w:rsid w:val="00980477"/>
    <w:rsid w:val="0098140D"/>
    <w:rsid w:val="0098183E"/>
    <w:rsid w:val="00985253"/>
    <w:rsid w:val="009853B3"/>
    <w:rsid w:val="009858ED"/>
    <w:rsid w:val="00987313"/>
    <w:rsid w:val="009878E2"/>
    <w:rsid w:val="0098796D"/>
    <w:rsid w:val="00990630"/>
    <w:rsid w:val="0099163D"/>
    <w:rsid w:val="00991761"/>
    <w:rsid w:val="00991787"/>
    <w:rsid w:val="0099290C"/>
    <w:rsid w:val="00994316"/>
    <w:rsid w:val="00994DCA"/>
    <w:rsid w:val="009960EC"/>
    <w:rsid w:val="009962FC"/>
    <w:rsid w:val="009970DD"/>
    <w:rsid w:val="009A0EC2"/>
    <w:rsid w:val="009A0FBA"/>
    <w:rsid w:val="009A1601"/>
    <w:rsid w:val="009A3BB6"/>
    <w:rsid w:val="009A462D"/>
    <w:rsid w:val="009A5CBA"/>
    <w:rsid w:val="009A7C8F"/>
    <w:rsid w:val="009B00A3"/>
    <w:rsid w:val="009B1F30"/>
    <w:rsid w:val="009B3AC2"/>
    <w:rsid w:val="009B4DF4"/>
    <w:rsid w:val="009B564E"/>
    <w:rsid w:val="009B7C64"/>
    <w:rsid w:val="009B7CC7"/>
    <w:rsid w:val="009B7E87"/>
    <w:rsid w:val="009C0169"/>
    <w:rsid w:val="009C1963"/>
    <w:rsid w:val="009C403E"/>
    <w:rsid w:val="009D236A"/>
    <w:rsid w:val="009D3114"/>
    <w:rsid w:val="009D4FF0"/>
    <w:rsid w:val="009D703C"/>
    <w:rsid w:val="009D718F"/>
    <w:rsid w:val="009E068F"/>
    <w:rsid w:val="009E14E0"/>
    <w:rsid w:val="009E35DB"/>
    <w:rsid w:val="009E3C8C"/>
    <w:rsid w:val="009E47A3"/>
    <w:rsid w:val="009E61C8"/>
    <w:rsid w:val="009F08F3"/>
    <w:rsid w:val="009F344F"/>
    <w:rsid w:val="009F47CA"/>
    <w:rsid w:val="009F58B8"/>
    <w:rsid w:val="009F5F1F"/>
    <w:rsid w:val="00A01B1F"/>
    <w:rsid w:val="00A031D8"/>
    <w:rsid w:val="00A048A8"/>
    <w:rsid w:val="00A0495D"/>
    <w:rsid w:val="00A04F49"/>
    <w:rsid w:val="00A0501E"/>
    <w:rsid w:val="00A07E69"/>
    <w:rsid w:val="00A13E54"/>
    <w:rsid w:val="00A15E73"/>
    <w:rsid w:val="00A17A93"/>
    <w:rsid w:val="00A17F63"/>
    <w:rsid w:val="00A20EDB"/>
    <w:rsid w:val="00A2193B"/>
    <w:rsid w:val="00A2351A"/>
    <w:rsid w:val="00A24559"/>
    <w:rsid w:val="00A264A9"/>
    <w:rsid w:val="00A2675C"/>
    <w:rsid w:val="00A26DCF"/>
    <w:rsid w:val="00A27785"/>
    <w:rsid w:val="00A30187"/>
    <w:rsid w:val="00A32556"/>
    <w:rsid w:val="00A3448A"/>
    <w:rsid w:val="00A34D7C"/>
    <w:rsid w:val="00A36297"/>
    <w:rsid w:val="00A41E2B"/>
    <w:rsid w:val="00A432FB"/>
    <w:rsid w:val="00A441BC"/>
    <w:rsid w:val="00A45B74"/>
    <w:rsid w:val="00A50F8C"/>
    <w:rsid w:val="00A519AF"/>
    <w:rsid w:val="00A52E1D"/>
    <w:rsid w:val="00A537FD"/>
    <w:rsid w:val="00A6093D"/>
    <w:rsid w:val="00A61499"/>
    <w:rsid w:val="00A61BD5"/>
    <w:rsid w:val="00A61D03"/>
    <w:rsid w:val="00A62A77"/>
    <w:rsid w:val="00A63483"/>
    <w:rsid w:val="00A657D7"/>
    <w:rsid w:val="00A660AC"/>
    <w:rsid w:val="00A67E6C"/>
    <w:rsid w:val="00A71B99"/>
    <w:rsid w:val="00A739D0"/>
    <w:rsid w:val="00A7411F"/>
    <w:rsid w:val="00A74AE0"/>
    <w:rsid w:val="00A75805"/>
    <w:rsid w:val="00A761D4"/>
    <w:rsid w:val="00A76FA2"/>
    <w:rsid w:val="00A77EC4"/>
    <w:rsid w:val="00A80E0C"/>
    <w:rsid w:val="00A82347"/>
    <w:rsid w:val="00A83946"/>
    <w:rsid w:val="00A865A9"/>
    <w:rsid w:val="00A92879"/>
    <w:rsid w:val="00A937C2"/>
    <w:rsid w:val="00A9442A"/>
    <w:rsid w:val="00AA016F"/>
    <w:rsid w:val="00AA0CB5"/>
    <w:rsid w:val="00AA1ED6"/>
    <w:rsid w:val="00AA1FD1"/>
    <w:rsid w:val="00AA51D6"/>
    <w:rsid w:val="00AB0BC8"/>
    <w:rsid w:val="00AB11CA"/>
    <w:rsid w:val="00AB14D9"/>
    <w:rsid w:val="00AB1F5D"/>
    <w:rsid w:val="00AB4665"/>
    <w:rsid w:val="00AB4AB8"/>
    <w:rsid w:val="00AB655E"/>
    <w:rsid w:val="00AC007F"/>
    <w:rsid w:val="00AC030F"/>
    <w:rsid w:val="00AC2ECD"/>
    <w:rsid w:val="00AC3119"/>
    <w:rsid w:val="00AC49FB"/>
    <w:rsid w:val="00AC4B7F"/>
    <w:rsid w:val="00AC5A10"/>
    <w:rsid w:val="00AC6A90"/>
    <w:rsid w:val="00AD0AA3"/>
    <w:rsid w:val="00AD15EC"/>
    <w:rsid w:val="00AD1B21"/>
    <w:rsid w:val="00AD3F94"/>
    <w:rsid w:val="00AD3FD0"/>
    <w:rsid w:val="00AD4A5A"/>
    <w:rsid w:val="00AD62E8"/>
    <w:rsid w:val="00AE08FD"/>
    <w:rsid w:val="00AE27AC"/>
    <w:rsid w:val="00AE3EF9"/>
    <w:rsid w:val="00AE40E0"/>
    <w:rsid w:val="00AE43AB"/>
    <w:rsid w:val="00AE4DBA"/>
    <w:rsid w:val="00AE4F07"/>
    <w:rsid w:val="00AF1C27"/>
    <w:rsid w:val="00AF1C5D"/>
    <w:rsid w:val="00AF42D7"/>
    <w:rsid w:val="00AF7985"/>
    <w:rsid w:val="00B006FE"/>
    <w:rsid w:val="00B007CB"/>
    <w:rsid w:val="00B009BC"/>
    <w:rsid w:val="00B01920"/>
    <w:rsid w:val="00B0195A"/>
    <w:rsid w:val="00B02AA9"/>
    <w:rsid w:val="00B02FA3"/>
    <w:rsid w:val="00B03C13"/>
    <w:rsid w:val="00B05084"/>
    <w:rsid w:val="00B14E27"/>
    <w:rsid w:val="00B151E4"/>
    <w:rsid w:val="00B157F9"/>
    <w:rsid w:val="00B164AE"/>
    <w:rsid w:val="00B20256"/>
    <w:rsid w:val="00B20D09"/>
    <w:rsid w:val="00B21B7E"/>
    <w:rsid w:val="00B23960"/>
    <w:rsid w:val="00B26DD6"/>
    <w:rsid w:val="00B27070"/>
    <w:rsid w:val="00B2763F"/>
    <w:rsid w:val="00B27AAC"/>
    <w:rsid w:val="00B30929"/>
    <w:rsid w:val="00B332CC"/>
    <w:rsid w:val="00B372AA"/>
    <w:rsid w:val="00B3735F"/>
    <w:rsid w:val="00B374FD"/>
    <w:rsid w:val="00B40445"/>
    <w:rsid w:val="00B409E0"/>
    <w:rsid w:val="00B41888"/>
    <w:rsid w:val="00B45A52"/>
    <w:rsid w:val="00B46175"/>
    <w:rsid w:val="00B50286"/>
    <w:rsid w:val="00B50961"/>
    <w:rsid w:val="00B527CF"/>
    <w:rsid w:val="00B548B7"/>
    <w:rsid w:val="00B557E8"/>
    <w:rsid w:val="00B618E9"/>
    <w:rsid w:val="00B65201"/>
    <w:rsid w:val="00B664C7"/>
    <w:rsid w:val="00B66F67"/>
    <w:rsid w:val="00B7096A"/>
    <w:rsid w:val="00B739F6"/>
    <w:rsid w:val="00B76DDD"/>
    <w:rsid w:val="00B81A6C"/>
    <w:rsid w:val="00B85DE5"/>
    <w:rsid w:val="00B86618"/>
    <w:rsid w:val="00B90F73"/>
    <w:rsid w:val="00B928D3"/>
    <w:rsid w:val="00B93B59"/>
    <w:rsid w:val="00B9406A"/>
    <w:rsid w:val="00B9439E"/>
    <w:rsid w:val="00BA0E6E"/>
    <w:rsid w:val="00BA2280"/>
    <w:rsid w:val="00BA2A08"/>
    <w:rsid w:val="00BA3340"/>
    <w:rsid w:val="00BA56D2"/>
    <w:rsid w:val="00BA76E0"/>
    <w:rsid w:val="00BB2A25"/>
    <w:rsid w:val="00BB38C1"/>
    <w:rsid w:val="00BB51E9"/>
    <w:rsid w:val="00BB5292"/>
    <w:rsid w:val="00BB5DE3"/>
    <w:rsid w:val="00BC0FDC"/>
    <w:rsid w:val="00BC3053"/>
    <w:rsid w:val="00BC3BD5"/>
    <w:rsid w:val="00BC4600"/>
    <w:rsid w:val="00BC4D2E"/>
    <w:rsid w:val="00BC568F"/>
    <w:rsid w:val="00BD1EDC"/>
    <w:rsid w:val="00BD48AC"/>
    <w:rsid w:val="00BD5390"/>
    <w:rsid w:val="00BD5F1A"/>
    <w:rsid w:val="00BE1234"/>
    <w:rsid w:val="00BE2BF8"/>
    <w:rsid w:val="00BE2FA6"/>
    <w:rsid w:val="00BE333F"/>
    <w:rsid w:val="00BE7406"/>
    <w:rsid w:val="00BE7603"/>
    <w:rsid w:val="00BF3279"/>
    <w:rsid w:val="00BF51FD"/>
    <w:rsid w:val="00BF74C7"/>
    <w:rsid w:val="00C015F1"/>
    <w:rsid w:val="00C01F33"/>
    <w:rsid w:val="00C02CC6"/>
    <w:rsid w:val="00C040F7"/>
    <w:rsid w:val="00C044AB"/>
    <w:rsid w:val="00C05706"/>
    <w:rsid w:val="00C07377"/>
    <w:rsid w:val="00C10478"/>
    <w:rsid w:val="00C10773"/>
    <w:rsid w:val="00C10A07"/>
    <w:rsid w:val="00C10A23"/>
    <w:rsid w:val="00C11F15"/>
    <w:rsid w:val="00C12107"/>
    <w:rsid w:val="00C135A6"/>
    <w:rsid w:val="00C13D05"/>
    <w:rsid w:val="00C14D4B"/>
    <w:rsid w:val="00C154BB"/>
    <w:rsid w:val="00C154D0"/>
    <w:rsid w:val="00C2003A"/>
    <w:rsid w:val="00C2018C"/>
    <w:rsid w:val="00C279B5"/>
    <w:rsid w:val="00C27C45"/>
    <w:rsid w:val="00C3570B"/>
    <w:rsid w:val="00C36A81"/>
    <w:rsid w:val="00C3719D"/>
    <w:rsid w:val="00C37669"/>
    <w:rsid w:val="00C37CB2"/>
    <w:rsid w:val="00C37D2D"/>
    <w:rsid w:val="00C42525"/>
    <w:rsid w:val="00C444F8"/>
    <w:rsid w:val="00C44502"/>
    <w:rsid w:val="00C45270"/>
    <w:rsid w:val="00C473A5"/>
    <w:rsid w:val="00C53771"/>
    <w:rsid w:val="00C54855"/>
    <w:rsid w:val="00C54995"/>
    <w:rsid w:val="00C54D41"/>
    <w:rsid w:val="00C574EA"/>
    <w:rsid w:val="00C60783"/>
    <w:rsid w:val="00C63C1F"/>
    <w:rsid w:val="00C63F07"/>
    <w:rsid w:val="00C64672"/>
    <w:rsid w:val="00C672BF"/>
    <w:rsid w:val="00C67BA3"/>
    <w:rsid w:val="00C70697"/>
    <w:rsid w:val="00C71FC5"/>
    <w:rsid w:val="00C72093"/>
    <w:rsid w:val="00C72EF4"/>
    <w:rsid w:val="00C7302D"/>
    <w:rsid w:val="00C744FE"/>
    <w:rsid w:val="00C75D2F"/>
    <w:rsid w:val="00C767BE"/>
    <w:rsid w:val="00C76CDB"/>
    <w:rsid w:val="00C76E3C"/>
    <w:rsid w:val="00C77B4F"/>
    <w:rsid w:val="00C8009C"/>
    <w:rsid w:val="00C81568"/>
    <w:rsid w:val="00C82837"/>
    <w:rsid w:val="00C8446C"/>
    <w:rsid w:val="00C9027A"/>
    <w:rsid w:val="00C9068E"/>
    <w:rsid w:val="00C91F5D"/>
    <w:rsid w:val="00C92ADE"/>
    <w:rsid w:val="00C93814"/>
    <w:rsid w:val="00C93C4B"/>
    <w:rsid w:val="00C94099"/>
    <w:rsid w:val="00C944AB"/>
    <w:rsid w:val="00C94AAF"/>
    <w:rsid w:val="00C95425"/>
    <w:rsid w:val="00C955A6"/>
    <w:rsid w:val="00C95B40"/>
    <w:rsid w:val="00CA1ED8"/>
    <w:rsid w:val="00CA2DC2"/>
    <w:rsid w:val="00CA50B4"/>
    <w:rsid w:val="00CB1F63"/>
    <w:rsid w:val="00CB2602"/>
    <w:rsid w:val="00CB7170"/>
    <w:rsid w:val="00CC0180"/>
    <w:rsid w:val="00CC040E"/>
    <w:rsid w:val="00CC111F"/>
    <w:rsid w:val="00CC2011"/>
    <w:rsid w:val="00CC2826"/>
    <w:rsid w:val="00CC3EA0"/>
    <w:rsid w:val="00CC65B8"/>
    <w:rsid w:val="00CC7B45"/>
    <w:rsid w:val="00CD1188"/>
    <w:rsid w:val="00CD2ED1"/>
    <w:rsid w:val="00CD30D3"/>
    <w:rsid w:val="00CD337B"/>
    <w:rsid w:val="00CD6B4A"/>
    <w:rsid w:val="00CE0424"/>
    <w:rsid w:val="00CE2150"/>
    <w:rsid w:val="00CE24FF"/>
    <w:rsid w:val="00CE59B5"/>
    <w:rsid w:val="00CE7561"/>
    <w:rsid w:val="00CE7D63"/>
    <w:rsid w:val="00CF1354"/>
    <w:rsid w:val="00CF2C34"/>
    <w:rsid w:val="00CF3B1F"/>
    <w:rsid w:val="00CF3BF6"/>
    <w:rsid w:val="00CF625B"/>
    <w:rsid w:val="00CF687E"/>
    <w:rsid w:val="00D0349B"/>
    <w:rsid w:val="00D07EC3"/>
    <w:rsid w:val="00D10249"/>
    <w:rsid w:val="00D115C3"/>
    <w:rsid w:val="00D11897"/>
    <w:rsid w:val="00D123C0"/>
    <w:rsid w:val="00D13135"/>
    <w:rsid w:val="00D13E4E"/>
    <w:rsid w:val="00D155AE"/>
    <w:rsid w:val="00D216B7"/>
    <w:rsid w:val="00D22763"/>
    <w:rsid w:val="00D239A7"/>
    <w:rsid w:val="00D23F47"/>
    <w:rsid w:val="00D31107"/>
    <w:rsid w:val="00D32F5E"/>
    <w:rsid w:val="00D36055"/>
    <w:rsid w:val="00D36E71"/>
    <w:rsid w:val="00D3786E"/>
    <w:rsid w:val="00D37D87"/>
    <w:rsid w:val="00D40B33"/>
    <w:rsid w:val="00D4318F"/>
    <w:rsid w:val="00D438BF"/>
    <w:rsid w:val="00D440F8"/>
    <w:rsid w:val="00D452F4"/>
    <w:rsid w:val="00D46262"/>
    <w:rsid w:val="00D546FF"/>
    <w:rsid w:val="00D547AC"/>
    <w:rsid w:val="00D55AD5"/>
    <w:rsid w:val="00D576CA"/>
    <w:rsid w:val="00D61A5A"/>
    <w:rsid w:val="00D61AF5"/>
    <w:rsid w:val="00D63CE9"/>
    <w:rsid w:val="00D652B5"/>
    <w:rsid w:val="00D66155"/>
    <w:rsid w:val="00D708B0"/>
    <w:rsid w:val="00D75F49"/>
    <w:rsid w:val="00D77B1D"/>
    <w:rsid w:val="00D8021F"/>
    <w:rsid w:val="00D80383"/>
    <w:rsid w:val="00D807E1"/>
    <w:rsid w:val="00D823C6"/>
    <w:rsid w:val="00D8327F"/>
    <w:rsid w:val="00D84C8D"/>
    <w:rsid w:val="00D86CA3"/>
    <w:rsid w:val="00D871CE"/>
    <w:rsid w:val="00D90DDE"/>
    <w:rsid w:val="00D915D8"/>
    <w:rsid w:val="00D9196D"/>
    <w:rsid w:val="00D92982"/>
    <w:rsid w:val="00D93620"/>
    <w:rsid w:val="00D95F45"/>
    <w:rsid w:val="00D970BB"/>
    <w:rsid w:val="00DA1D87"/>
    <w:rsid w:val="00DA305E"/>
    <w:rsid w:val="00DA44CF"/>
    <w:rsid w:val="00DA4F20"/>
    <w:rsid w:val="00DA52D7"/>
    <w:rsid w:val="00DA5417"/>
    <w:rsid w:val="00DA56A8"/>
    <w:rsid w:val="00DA56E8"/>
    <w:rsid w:val="00DA5A46"/>
    <w:rsid w:val="00DB0A9F"/>
    <w:rsid w:val="00DB291A"/>
    <w:rsid w:val="00DB377D"/>
    <w:rsid w:val="00DB37BD"/>
    <w:rsid w:val="00DC2D36"/>
    <w:rsid w:val="00DC53EF"/>
    <w:rsid w:val="00DD1658"/>
    <w:rsid w:val="00DD3D3C"/>
    <w:rsid w:val="00DD5525"/>
    <w:rsid w:val="00DE025B"/>
    <w:rsid w:val="00DE3FDC"/>
    <w:rsid w:val="00DE5608"/>
    <w:rsid w:val="00DE58D0"/>
    <w:rsid w:val="00DE654F"/>
    <w:rsid w:val="00DF0B6E"/>
    <w:rsid w:val="00DF12A4"/>
    <w:rsid w:val="00DF15E0"/>
    <w:rsid w:val="00DF37A0"/>
    <w:rsid w:val="00E004DF"/>
    <w:rsid w:val="00E02EA2"/>
    <w:rsid w:val="00E110E7"/>
    <w:rsid w:val="00E11B20"/>
    <w:rsid w:val="00E17FA2"/>
    <w:rsid w:val="00E22330"/>
    <w:rsid w:val="00E24190"/>
    <w:rsid w:val="00E256CD"/>
    <w:rsid w:val="00E273AC"/>
    <w:rsid w:val="00E303DC"/>
    <w:rsid w:val="00E30B5A"/>
    <w:rsid w:val="00E3123D"/>
    <w:rsid w:val="00E31461"/>
    <w:rsid w:val="00E31D43"/>
    <w:rsid w:val="00E3213D"/>
    <w:rsid w:val="00E32608"/>
    <w:rsid w:val="00E326E3"/>
    <w:rsid w:val="00E34188"/>
    <w:rsid w:val="00E34B6E"/>
    <w:rsid w:val="00E35559"/>
    <w:rsid w:val="00E3723A"/>
    <w:rsid w:val="00E374AF"/>
    <w:rsid w:val="00E37860"/>
    <w:rsid w:val="00E445F5"/>
    <w:rsid w:val="00E446F1"/>
    <w:rsid w:val="00E455C2"/>
    <w:rsid w:val="00E46886"/>
    <w:rsid w:val="00E47AEF"/>
    <w:rsid w:val="00E53B75"/>
    <w:rsid w:val="00E54E3B"/>
    <w:rsid w:val="00E57565"/>
    <w:rsid w:val="00E63838"/>
    <w:rsid w:val="00E63AF5"/>
    <w:rsid w:val="00E64434"/>
    <w:rsid w:val="00E67AE8"/>
    <w:rsid w:val="00E67C51"/>
    <w:rsid w:val="00E70223"/>
    <w:rsid w:val="00E72D54"/>
    <w:rsid w:val="00E72EFC"/>
    <w:rsid w:val="00E7453B"/>
    <w:rsid w:val="00E758EC"/>
    <w:rsid w:val="00E771E1"/>
    <w:rsid w:val="00E815C9"/>
    <w:rsid w:val="00E8234C"/>
    <w:rsid w:val="00E82438"/>
    <w:rsid w:val="00E83AA9"/>
    <w:rsid w:val="00E85928"/>
    <w:rsid w:val="00E87822"/>
    <w:rsid w:val="00E87A07"/>
    <w:rsid w:val="00E90395"/>
    <w:rsid w:val="00E90E49"/>
    <w:rsid w:val="00E917F9"/>
    <w:rsid w:val="00E91DD9"/>
    <w:rsid w:val="00E9215B"/>
    <w:rsid w:val="00E9291C"/>
    <w:rsid w:val="00E93FFE"/>
    <w:rsid w:val="00E94F8A"/>
    <w:rsid w:val="00E95AF8"/>
    <w:rsid w:val="00E9682F"/>
    <w:rsid w:val="00EA12D8"/>
    <w:rsid w:val="00EA5DF5"/>
    <w:rsid w:val="00EA7A41"/>
    <w:rsid w:val="00EB077B"/>
    <w:rsid w:val="00EB0AFE"/>
    <w:rsid w:val="00EB37D7"/>
    <w:rsid w:val="00EB39BA"/>
    <w:rsid w:val="00EB4EA2"/>
    <w:rsid w:val="00EC24D5"/>
    <w:rsid w:val="00EC27C6"/>
    <w:rsid w:val="00EC27E3"/>
    <w:rsid w:val="00EC41F8"/>
    <w:rsid w:val="00EC4207"/>
    <w:rsid w:val="00EC5653"/>
    <w:rsid w:val="00EC71CE"/>
    <w:rsid w:val="00EC7730"/>
    <w:rsid w:val="00ED1006"/>
    <w:rsid w:val="00ED1FF4"/>
    <w:rsid w:val="00ED2D6D"/>
    <w:rsid w:val="00EE670F"/>
    <w:rsid w:val="00EE7133"/>
    <w:rsid w:val="00EF18FE"/>
    <w:rsid w:val="00EF5787"/>
    <w:rsid w:val="00EF60D0"/>
    <w:rsid w:val="00F0528D"/>
    <w:rsid w:val="00F05352"/>
    <w:rsid w:val="00F05887"/>
    <w:rsid w:val="00F05D31"/>
    <w:rsid w:val="00F06C67"/>
    <w:rsid w:val="00F06DFD"/>
    <w:rsid w:val="00F071D1"/>
    <w:rsid w:val="00F07533"/>
    <w:rsid w:val="00F10629"/>
    <w:rsid w:val="00F11132"/>
    <w:rsid w:val="00F13B15"/>
    <w:rsid w:val="00F15FA5"/>
    <w:rsid w:val="00F16664"/>
    <w:rsid w:val="00F17FAE"/>
    <w:rsid w:val="00F209B7"/>
    <w:rsid w:val="00F2113D"/>
    <w:rsid w:val="00F2376F"/>
    <w:rsid w:val="00F243D8"/>
    <w:rsid w:val="00F2501A"/>
    <w:rsid w:val="00F30828"/>
    <w:rsid w:val="00F313D6"/>
    <w:rsid w:val="00F321FE"/>
    <w:rsid w:val="00F34233"/>
    <w:rsid w:val="00F40789"/>
    <w:rsid w:val="00F40F0C"/>
    <w:rsid w:val="00F4766C"/>
    <w:rsid w:val="00F5060E"/>
    <w:rsid w:val="00F507D1"/>
    <w:rsid w:val="00F519CE"/>
    <w:rsid w:val="00F51ADA"/>
    <w:rsid w:val="00F54CE2"/>
    <w:rsid w:val="00F55D99"/>
    <w:rsid w:val="00F60203"/>
    <w:rsid w:val="00F6070D"/>
    <w:rsid w:val="00F607C5"/>
    <w:rsid w:val="00F60DEA"/>
    <w:rsid w:val="00F61991"/>
    <w:rsid w:val="00F6302A"/>
    <w:rsid w:val="00F63950"/>
    <w:rsid w:val="00F643A2"/>
    <w:rsid w:val="00F64C2B"/>
    <w:rsid w:val="00F64C8F"/>
    <w:rsid w:val="00F650E4"/>
    <w:rsid w:val="00F651BE"/>
    <w:rsid w:val="00F659B2"/>
    <w:rsid w:val="00F67F53"/>
    <w:rsid w:val="00F70332"/>
    <w:rsid w:val="00F703BE"/>
    <w:rsid w:val="00F71F69"/>
    <w:rsid w:val="00F72B72"/>
    <w:rsid w:val="00F74BB9"/>
    <w:rsid w:val="00F75582"/>
    <w:rsid w:val="00F76EFA"/>
    <w:rsid w:val="00F804BE"/>
    <w:rsid w:val="00F813DE"/>
    <w:rsid w:val="00F817CE"/>
    <w:rsid w:val="00F8456C"/>
    <w:rsid w:val="00F845E4"/>
    <w:rsid w:val="00F85915"/>
    <w:rsid w:val="00F859D8"/>
    <w:rsid w:val="00F868F5"/>
    <w:rsid w:val="00F9056A"/>
    <w:rsid w:val="00F9094F"/>
    <w:rsid w:val="00F90F8D"/>
    <w:rsid w:val="00F918A8"/>
    <w:rsid w:val="00F92782"/>
    <w:rsid w:val="00F929D2"/>
    <w:rsid w:val="00F93AA9"/>
    <w:rsid w:val="00F96985"/>
    <w:rsid w:val="00F97838"/>
    <w:rsid w:val="00FA2BB3"/>
    <w:rsid w:val="00FA53CA"/>
    <w:rsid w:val="00FA754D"/>
    <w:rsid w:val="00FA79A4"/>
    <w:rsid w:val="00FB19F1"/>
    <w:rsid w:val="00FB2220"/>
    <w:rsid w:val="00FB4C33"/>
    <w:rsid w:val="00FB4C80"/>
    <w:rsid w:val="00FB6A6A"/>
    <w:rsid w:val="00FC20F3"/>
    <w:rsid w:val="00FC7429"/>
    <w:rsid w:val="00FD07F6"/>
    <w:rsid w:val="00FD1EC8"/>
    <w:rsid w:val="00FD34D2"/>
    <w:rsid w:val="00FD47ED"/>
    <w:rsid w:val="00FD49B3"/>
    <w:rsid w:val="00FD74DB"/>
    <w:rsid w:val="00FD7660"/>
    <w:rsid w:val="00FE0655"/>
    <w:rsid w:val="00FE2365"/>
    <w:rsid w:val="00FE37D7"/>
    <w:rsid w:val="00FE4679"/>
    <w:rsid w:val="00FE4C7B"/>
    <w:rsid w:val="00FE7336"/>
    <w:rsid w:val="00FE787C"/>
    <w:rsid w:val="00FF1D18"/>
    <w:rsid w:val="00FF303B"/>
    <w:rsid w:val="00FF45A5"/>
    <w:rsid w:val="00FF5C91"/>
    <w:rsid w:val="00FF6980"/>
    <w:rsid w:val="00FF7713"/>
    <w:rsid w:val="2673BF67"/>
    <w:rsid w:val="52528ABD"/>
    <w:rsid w:val="774B96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0ED2A42-FD94-49D5-8B7C-B619A7673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963D3B"/>
    <w:rPr>
      <w:rFonts w:ascii="Times New Roman" w:hAnsi="Times New Roman"/>
    </w:rPr>
  </w:style>
  <w:style w:type="paragraph" w:customStyle="1" w:styleId="B2">
    <w:name w:val="B2"/>
    <w:basedOn w:val="List2"/>
    <w:link w:val="B2Char"/>
    <w:rsid w:val="00963D3B"/>
    <w:rPr>
      <w:rFonts w:ascii="Times New Roman" w:hAnsi="Times New Roman"/>
    </w:rPr>
  </w:style>
  <w:style w:type="paragraph" w:customStyle="1" w:styleId="B3">
    <w:name w:val="B3"/>
    <w:basedOn w:val="List3"/>
    <w:link w:val="B3Char2"/>
    <w:rsid w:val="00963D3B"/>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963D3B"/>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963D3B"/>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963D3B"/>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93026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DefaultParagraphFont"/>
    <w:rsid w:val="00675A9A"/>
  </w:style>
  <w:style w:type="character" w:styleId="Mention">
    <w:name w:val="Mention"/>
    <w:basedOn w:val="DefaultParagraphFont"/>
    <w:uiPriority w:val="99"/>
    <w:unhideWhenUsed/>
    <w:rsid w:val="00EC77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33739">
      <w:bodyDiv w:val="1"/>
      <w:marLeft w:val="0"/>
      <w:marRight w:val="0"/>
      <w:marTop w:val="0"/>
      <w:marBottom w:val="0"/>
      <w:divBdr>
        <w:top w:val="none" w:sz="0" w:space="0" w:color="auto"/>
        <w:left w:val="none" w:sz="0" w:space="0" w:color="auto"/>
        <w:bottom w:val="none" w:sz="0" w:space="0" w:color="auto"/>
        <w:right w:val="none" w:sz="0" w:space="0" w:color="auto"/>
      </w:divBdr>
      <w:divsChild>
        <w:div w:id="1288005089">
          <w:marLeft w:val="0"/>
          <w:marRight w:val="0"/>
          <w:marTop w:val="0"/>
          <w:marBottom w:val="0"/>
          <w:divBdr>
            <w:top w:val="none" w:sz="0" w:space="0" w:color="auto"/>
            <w:left w:val="none" w:sz="0" w:space="0" w:color="auto"/>
            <w:bottom w:val="none" w:sz="0" w:space="0" w:color="auto"/>
            <w:right w:val="none" w:sz="0" w:space="0" w:color="auto"/>
          </w:divBdr>
          <w:divsChild>
            <w:div w:id="26567450">
              <w:marLeft w:val="0"/>
              <w:marRight w:val="0"/>
              <w:marTop w:val="0"/>
              <w:marBottom w:val="0"/>
              <w:divBdr>
                <w:top w:val="none" w:sz="0" w:space="0" w:color="auto"/>
                <w:left w:val="none" w:sz="0" w:space="0" w:color="auto"/>
                <w:bottom w:val="none" w:sz="0" w:space="0" w:color="auto"/>
                <w:right w:val="none" w:sz="0" w:space="0" w:color="auto"/>
              </w:divBdr>
              <w:divsChild>
                <w:div w:id="1665355645">
                  <w:marLeft w:val="0"/>
                  <w:marRight w:val="0"/>
                  <w:marTop w:val="0"/>
                  <w:marBottom w:val="0"/>
                  <w:divBdr>
                    <w:top w:val="none" w:sz="0" w:space="0" w:color="auto"/>
                    <w:left w:val="none" w:sz="0" w:space="0" w:color="auto"/>
                    <w:bottom w:val="none" w:sz="0" w:space="0" w:color="auto"/>
                    <w:right w:val="none" w:sz="0" w:space="0" w:color="auto"/>
                  </w:divBdr>
                </w:div>
              </w:divsChild>
            </w:div>
            <w:div w:id="231505164">
              <w:marLeft w:val="0"/>
              <w:marRight w:val="0"/>
              <w:marTop w:val="0"/>
              <w:marBottom w:val="0"/>
              <w:divBdr>
                <w:top w:val="none" w:sz="0" w:space="0" w:color="auto"/>
                <w:left w:val="none" w:sz="0" w:space="0" w:color="auto"/>
                <w:bottom w:val="none" w:sz="0" w:space="0" w:color="auto"/>
                <w:right w:val="none" w:sz="0" w:space="0" w:color="auto"/>
              </w:divBdr>
              <w:divsChild>
                <w:div w:id="1684935698">
                  <w:marLeft w:val="0"/>
                  <w:marRight w:val="0"/>
                  <w:marTop w:val="0"/>
                  <w:marBottom w:val="0"/>
                  <w:divBdr>
                    <w:top w:val="none" w:sz="0" w:space="0" w:color="auto"/>
                    <w:left w:val="none" w:sz="0" w:space="0" w:color="auto"/>
                    <w:bottom w:val="none" w:sz="0" w:space="0" w:color="auto"/>
                    <w:right w:val="none" w:sz="0" w:space="0" w:color="auto"/>
                  </w:divBdr>
                </w:div>
              </w:divsChild>
            </w:div>
            <w:div w:id="465394710">
              <w:marLeft w:val="0"/>
              <w:marRight w:val="0"/>
              <w:marTop w:val="0"/>
              <w:marBottom w:val="0"/>
              <w:divBdr>
                <w:top w:val="none" w:sz="0" w:space="0" w:color="auto"/>
                <w:left w:val="none" w:sz="0" w:space="0" w:color="auto"/>
                <w:bottom w:val="none" w:sz="0" w:space="0" w:color="auto"/>
                <w:right w:val="none" w:sz="0" w:space="0" w:color="auto"/>
              </w:divBdr>
              <w:divsChild>
                <w:div w:id="1927953062">
                  <w:marLeft w:val="0"/>
                  <w:marRight w:val="0"/>
                  <w:marTop w:val="0"/>
                  <w:marBottom w:val="0"/>
                  <w:divBdr>
                    <w:top w:val="none" w:sz="0" w:space="0" w:color="auto"/>
                    <w:left w:val="none" w:sz="0" w:space="0" w:color="auto"/>
                    <w:bottom w:val="none" w:sz="0" w:space="0" w:color="auto"/>
                    <w:right w:val="none" w:sz="0" w:space="0" w:color="auto"/>
                  </w:divBdr>
                </w:div>
              </w:divsChild>
            </w:div>
            <w:div w:id="1284196535">
              <w:marLeft w:val="0"/>
              <w:marRight w:val="0"/>
              <w:marTop w:val="0"/>
              <w:marBottom w:val="0"/>
              <w:divBdr>
                <w:top w:val="none" w:sz="0" w:space="0" w:color="auto"/>
                <w:left w:val="none" w:sz="0" w:space="0" w:color="auto"/>
                <w:bottom w:val="none" w:sz="0" w:space="0" w:color="auto"/>
                <w:right w:val="none" w:sz="0" w:space="0" w:color="auto"/>
              </w:divBdr>
              <w:divsChild>
                <w:div w:id="123818278">
                  <w:marLeft w:val="0"/>
                  <w:marRight w:val="0"/>
                  <w:marTop w:val="0"/>
                  <w:marBottom w:val="0"/>
                  <w:divBdr>
                    <w:top w:val="none" w:sz="0" w:space="0" w:color="auto"/>
                    <w:left w:val="none" w:sz="0" w:space="0" w:color="auto"/>
                    <w:bottom w:val="none" w:sz="0" w:space="0" w:color="auto"/>
                    <w:right w:val="none" w:sz="0" w:space="0" w:color="auto"/>
                  </w:divBdr>
                </w:div>
              </w:divsChild>
            </w:div>
            <w:div w:id="1775976902">
              <w:marLeft w:val="0"/>
              <w:marRight w:val="0"/>
              <w:marTop w:val="0"/>
              <w:marBottom w:val="0"/>
              <w:divBdr>
                <w:top w:val="none" w:sz="0" w:space="0" w:color="auto"/>
                <w:left w:val="none" w:sz="0" w:space="0" w:color="auto"/>
                <w:bottom w:val="none" w:sz="0" w:space="0" w:color="auto"/>
                <w:right w:val="none" w:sz="0" w:space="0" w:color="auto"/>
              </w:divBdr>
              <w:divsChild>
                <w:div w:id="845243962">
                  <w:marLeft w:val="0"/>
                  <w:marRight w:val="0"/>
                  <w:marTop w:val="0"/>
                  <w:marBottom w:val="0"/>
                  <w:divBdr>
                    <w:top w:val="none" w:sz="0" w:space="0" w:color="auto"/>
                    <w:left w:val="none" w:sz="0" w:space="0" w:color="auto"/>
                    <w:bottom w:val="none" w:sz="0" w:space="0" w:color="auto"/>
                    <w:right w:val="none" w:sz="0" w:space="0" w:color="auto"/>
                  </w:divBdr>
                </w:div>
              </w:divsChild>
            </w:div>
            <w:div w:id="2070030558">
              <w:marLeft w:val="0"/>
              <w:marRight w:val="0"/>
              <w:marTop w:val="0"/>
              <w:marBottom w:val="0"/>
              <w:divBdr>
                <w:top w:val="none" w:sz="0" w:space="0" w:color="auto"/>
                <w:left w:val="none" w:sz="0" w:space="0" w:color="auto"/>
                <w:bottom w:val="none" w:sz="0" w:space="0" w:color="auto"/>
                <w:right w:val="none" w:sz="0" w:space="0" w:color="auto"/>
              </w:divBdr>
              <w:divsChild>
                <w:div w:id="1658918339">
                  <w:marLeft w:val="0"/>
                  <w:marRight w:val="0"/>
                  <w:marTop w:val="0"/>
                  <w:marBottom w:val="0"/>
                  <w:divBdr>
                    <w:top w:val="none" w:sz="0" w:space="0" w:color="auto"/>
                    <w:left w:val="none" w:sz="0" w:space="0" w:color="auto"/>
                    <w:bottom w:val="none" w:sz="0" w:space="0" w:color="auto"/>
                    <w:right w:val="none" w:sz="0" w:space="0" w:color="auto"/>
                  </w:divBdr>
                </w:div>
                <w:div w:id="183371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275345">
      <w:bodyDiv w:val="1"/>
      <w:marLeft w:val="0"/>
      <w:marRight w:val="0"/>
      <w:marTop w:val="0"/>
      <w:marBottom w:val="0"/>
      <w:divBdr>
        <w:top w:val="none" w:sz="0" w:space="0" w:color="auto"/>
        <w:left w:val="none" w:sz="0" w:space="0" w:color="auto"/>
        <w:bottom w:val="none" w:sz="0" w:space="0" w:color="auto"/>
        <w:right w:val="none" w:sz="0" w:space="0" w:color="auto"/>
      </w:divBdr>
      <w:divsChild>
        <w:div w:id="538587453">
          <w:marLeft w:val="0"/>
          <w:marRight w:val="0"/>
          <w:marTop w:val="0"/>
          <w:marBottom w:val="0"/>
          <w:divBdr>
            <w:top w:val="none" w:sz="0" w:space="0" w:color="auto"/>
            <w:left w:val="none" w:sz="0" w:space="0" w:color="auto"/>
            <w:bottom w:val="none" w:sz="0" w:space="0" w:color="auto"/>
            <w:right w:val="none" w:sz="0" w:space="0" w:color="auto"/>
          </w:divBdr>
          <w:divsChild>
            <w:div w:id="1827895058">
              <w:marLeft w:val="0"/>
              <w:marRight w:val="0"/>
              <w:marTop w:val="0"/>
              <w:marBottom w:val="0"/>
              <w:divBdr>
                <w:top w:val="none" w:sz="0" w:space="0" w:color="auto"/>
                <w:left w:val="none" w:sz="0" w:space="0" w:color="auto"/>
                <w:bottom w:val="none" w:sz="0" w:space="0" w:color="auto"/>
                <w:right w:val="none" w:sz="0" w:space="0" w:color="auto"/>
              </w:divBdr>
              <w:divsChild>
                <w:div w:id="207450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461967">
      <w:bodyDiv w:val="1"/>
      <w:marLeft w:val="0"/>
      <w:marRight w:val="0"/>
      <w:marTop w:val="0"/>
      <w:marBottom w:val="0"/>
      <w:divBdr>
        <w:top w:val="none" w:sz="0" w:space="0" w:color="auto"/>
        <w:left w:val="none" w:sz="0" w:space="0" w:color="auto"/>
        <w:bottom w:val="none" w:sz="0" w:space="0" w:color="auto"/>
        <w:right w:val="none" w:sz="0" w:space="0" w:color="auto"/>
      </w:divBdr>
      <w:divsChild>
        <w:div w:id="850798125">
          <w:marLeft w:val="0"/>
          <w:marRight w:val="0"/>
          <w:marTop w:val="0"/>
          <w:marBottom w:val="0"/>
          <w:divBdr>
            <w:top w:val="none" w:sz="0" w:space="0" w:color="auto"/>
            <w:left w:val="none" w:sz="0" w:space="0" w:color="auto"/>
            <w:bottom w:val="none" w:sz="0" w:space="0" w:color="auto"/>
            <w:right w:val="none" w:sz="0" w:space="0" w:color="auto"/>
          </w:divBdr>
          <w:divsChild>
            <w:div w:id="1608271284">
              <w:marLeft w:val="0"/>
              <w:marRight w:val="0"/>
              <w:marTop w:val="0"/>
              <w:marBottom w:val="0"/>
              <w:divBdr>
                <w:top w:val="none" w:sz="0" w:space="0" w:color="auto"/>
                <w:left w:val="none" w:sz="0" w:space="0" w:color="auto"/>
                <w:bottom w:val="none" w:sz="0" w:space="0" w:color="auto"/>
                <w:right w:val="none" w:sz="0" w:space="0" w:color="auto"/>
              </w:divBdr>
              <w:divsChild>
                <w:div w:id="30134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225987">
      <w:bodyDiv w:val="1"/>
      <w:marLeft w:val="0"/>
      <w:marRight w:val="0"/>
      <w:marTop w:val="0"/>
      <w:marBottom w:val="0"/>
      <w:divBdr>
        <w:top w:val="none" w:sz="0" w:space="0" w:color="auto"/>
        <w:left w:val="none" w:sz="0" w:space="0" w:color="auto"/>
        <w:bottom w:val="none" w:sz="0" w:space="0" w:color="auto"/>
        <w:right w:val="none" w:sz="0" w:space="0" w:color="auto"/>
      </w:divBdr>
      <w:divsChild>
        <w:div w:id="1347709537">
          <w:marLeft w:val="0"/>
          <w:marRight w:val="0"/>
          <w:marTop w:val="0"/>
          <w:marBottom w:val="0"/>
          <w:divBdr>
            <w:top w:val="none" w:sz="0" w:space="0" w:color="auto"/>
            <w:left w:val="none" w:sz="0" w:space="0" w:color="auto"/>
            <w:bottom w:val="none" w:sz="0" w:space="0" w:color="auto"/>
            <w:right w:val="none" w:sz="0" w:space="0" w:color="auto"/>
          </w:divBdr>
          <w:divsChild>
            <w:div w:id="260143505">
              <w:marLeft w:val="0"/>
              <w:marRight w:val="0"/>
              <w:marTop w:val="0"/>
              <w:marBottom w:val="0"/>
              <w:divBdr>
                <w:top w:val="none" w:sz="0" w:space="0" w:color="auto"/>
                <w:left w:val="none" w:sz="0" w:space="0" w:color="auto"/>
                <w:bottom w:val="none" w:sz="0" w:space="0" w:color="auto"/>
                <w:right w:val="none" w:sz="0" w:space="0" w:color="auto"/>
              </w:divBdr>
              <w:divsChild>
                <w:div w:id="26380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816493">
      <w:bodyDiv w:val="1"/>
      <w:marLeft w:val="0"/>
      <w:marRight w:val="0"/>
      <w:marTop w:val="0"/>
      <w:marBottom w:val="0"/>
      <w:divBdr>
        <w:top w:val="none" w:sz="0" w:space="0" w:color="auto"/>
        <w:left w:val="none" w:sz="0" w:space="0" w:color="auto"/>
        <w:bottom w:val="none" w:sz="0" w:space="0" w:color="auto"/>
        <w:right w:val="none" w:sz="0" w:space="0" w:color="auto"/>
      </w:divBdr>
      <w:divsChild>
        <w:div w:id="447939842">
          <w:marLeft w:val="0"/>
          <w:marRight w:val="0"/>
          <w:marTop w:val="0"/>
          <w:marBottom w:val="0"/>
          <w:divBdr>
            <w:top w:val="none" w:sz="0" w:space="0" w:color="auto"/>
            <w:left w:val="none" w:sz="0" w:space="0" w:color="auto"/>
            <w:bottom w:val="none" w:sz="0" w:space="0" w:color="auto"/>
            <w:right w:val="none" w:sz="0" w:space="0" w:color="auto"/>
          </w:divBdr>
          <w:divsChild>
            <w:div w:id="230316059">
              <w:marLeft w:val="0"/>
              <w:marRight w:val="0"/>
              <w:marTop w:val="0"/>
              <w:marBottom w:val="0"/>
              <w:divBdr>
                <w:top w:val="none" w:sz="0" w:space="0" w:color="auto"/>
                <w:left w:val="none" w:sz="0" w:space="0" w:color="auto"/>
                <w:bottom w:val="none" w:sz="0" w:space="0" w:color="auto"/>
                <w:right w:val="none" w:sz="0" w:space="0" w:color="auto"/>
              </w:divBdr>
              <w:divsChild>
                <w:div w:id="1007053508">
                  <w:marLeft w:val="0"/>
                  <w:marRight w:val="0"/>
                  <w:marTop w:val="0"/>
                  <w:marBottom w:val="0"/>
                  <w:divBdr>
                    <w:top w:val="none" w:sz="0" w:space="0" w:color="auto"/>
                    <w:left w:val="none" w:sz="0" w:space="0" w:color="auto"/>
                    <w:bottom w:val="none" w:sz="0" w:space="0" w:color="auto"/>
                    <w:right w:val="none" w:sz="0" w:space="0" w:color="auto"/>
                  </w:divBdr>
                </w:div>
              </w:divsChild>
            </w:div>
            <w:div w:id="1582720379">
              <w:marLeft w:val="0"/>
              <w:marRight w:val="0"/>
              <w:marTop w:val="0"/>
              <w:marBottom w:val="0"/>
              <w:divBdr>
                <w:top w:val="none" w:sz="0" w:space="0" w:color="auto"/>
                <w:left w:val="none" w:sz="0" w:space="0" w:color="auto"/>
                <w:bottom w:val="none" w:sz="0" w:space="0" w:color="auto"/>
                <w:right w:val="none" w:sz="0" w:space="0" w:color="auto"/>
              </w:divBdr>
              <w:divsChild>
                <w:div w:id="120001790">
                  <w:marLeft w:val="0"/>
                  <w:marRight w:val="0"/>
                  <w:marTop w:val="0"/>
                  <w:marBottom w:val="0"/>
                  <w:divBdr>
                    <w:top w:val="none" w:sz="0" w:space="0" w:color="auto"/>
                    <w:left w:val="none" w:sz="0" w:space="0" w:color="auto"/>
                    <w:bottom w:val="none" w:sz="0" w:space="0" w:color="auto"/>
                    <w:right w:val="none" w:sz="0" w:space="0" w:color="auto"/>
                  </w:divBdr>
                </w:div>
              </w:divsChild>
            </w:div>
            <w:div w:id="1655911968">
              <w:marLeft w:val="0"/>
              <w:marRight w:val="0"/>
              <w:marTop w:val="0"/>
              <w:marBottom w:val="0"/>
              <w:divBdr>
                <w:top w:val="none" w:sz="0" w:space="0" w:color="auto"/>
                <w:left w:val="none" w:sz="0" w:space="0" w:color="auto"/>
                <w:bottom w:val="none" w:sz="0" w:space="0" w:color="auto"/>
                <w:right w:val="none" w:sz="0" w:space="0" w:color="auto"/>
              </w:divBdr>
              <w:divsChild>
                <w:div w:id="615335606">
                  <w:marLeft w:val="0"/>
                  <w:marRight w:val="0"/>
                  <w:marTop w:val="0"/>
                  <w:marBottom w:val="0"/>
                  <w:divBdr>
                    <w:top w:val="none" w:sz="0" w:space="0" w:color="auto"/>
                    <w:left w:val="none" w:sz="0" w:space="0" w:color="auto"/>
                    <w:bottom w:val="none" w:sz="0" w:space="0" w:color="auto"/>
                    <w:right w:val="none" w:sz="0" w:space="0" w:color="auto"/>
                  </w:divBdr>
                </w:div>
              </w:divsChild>
            </w:div>
            <w:div w:id="1918904698">
              <w:marLeft w:val="0"/>
              <w:marRight w:val="0"/>
              <w:marTop w:val="0"/>
              <w:marBottom w:val="0"/>
              <w:divBdr>
                <w:top w:val="none" w:sz="0" w:space="0" w:color="auto"/>
                <w:left w:val="none" w:sz="0" w:space="0" w:color="auto"/>
                <w:bottom w:val="none" w:sz="0" w:space="0" w:color="auto"/>
                <w:right w:val="none" w:sz="0" w:space="0" w:color="auto"/>
              </w:divBdr>
              <w:divsChild>
                <w:div w:id="1092123196">
                  <w:marLeft w:val="0"/>
                  <w:marRight w:val="0"/>
                  <w:marTop w:val="0"/>
                  <w:marBottom w:val="0"/>
                  <w:divBdr>
                    <w:top w:val="none" w:sz="0" w:space="0" w:color="auto"/>
                    <w:left w:val="none" w:sz="0" w:space="0" w:color="auto"/>
                    <w:bottom w:val="none" w:sz="0" w:space="0" w:color="auto"/>
                    <w:right w:val="none" w:sz="0" w:space="0" w:color="auto"/>
                  </w:divBdr>
                </w:div>
              </w:divsChild>
            </w:div>
            <w:div w:id="1995185769">
              <w:marLeft w:val="0"/>
              <w:marRight w:val="0"/>
              <w:marTop w:val="0"/>
              <w:marBottom w:val="0"/>
              <w:divBdr>
                <w:top w:val="none" w:sz="0" w:space="0" w:color="auto"/>
                <w:left w:val="none" w:sz="0" w:space="0" w:color="auto"/>
                <w:bottom w:val="none" w:sz="0" w:space="0" w:color="auto"/>
                <w:right w:val="none" w:sz="0" w:space="0" w:color="auto"/>
              </w:divBdr>
              <w:divsChild>
                <w:div w:id="100246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602902">
      <w:bodyDiv w:val="1"/>
      <w:marLeft w:val="0"/>
      <w:marRight w:val="0"/>
      <w:marTop w:val="0"/>
      <w:marBottom w:val="0"/>
      <w:divBdr>
        <w:top w:val="none" w:sz="0" w:space="0" w:color="auto"/>
        <w:left w:val="none" w:sz="0" w:space="0" w:color="auto"/>
        <w:bottom w:val="none" w:sz="0" w:space="0" w:color="auto"/>
        <w:right w:val="none" w:sz="0" w:space="0" w:color="auto"/>
      </w:divBdr>
      <w:divsChild>
        <w:div w:id="1779445648">
          <w:marLeft w:val="0"/>
          <w:marRight w:val="0"/>
          <w:marTop w:val="0"/>
          <w:marBottom w:val="0"/>
          <w:divBdr>
            <w:top w:val="none" w:sz="0" w:space="0" w:color="auto"/>
            <w:left w:val="none" w:sz="0" w:space="0" w:color="auto"/>
            <w:bottom w:val="none" w:sz="0" w:space="0" w:color="auto"/>
            <w:right w:val="none" w:sz="0" w:space="0" w:color="auto"/>
          </w:divBdr>
          <w:divsChild>
            <w:div w:id="62988170">
              <w:marLeft w:val="0"/>
              <w:marRight w:val="0"/>
              <w:marTop w:val="0"/>
              <w:marBottom w:val="0"/>
              <w:divBdr>
                <w:top w:val="none" w:sz="0" w:space="0" w:color="auto"/>
                <w:left w:val="none" w:sz="0" w:space="0" w:color="auto"/>
                <w:bottom w:val="none" w:sz="0" w:space="0" w:color="auto"/>
                <w:right w:val="none" w:sz="0" w:space="0" w:color="auto"/>
              </w:divBdr>
              <w:divsChild>
                <w:div w:id="360790921">
                  <w:marLeft w:val="0"/>
                  <w:marRight w:val="0"/>
                  <w:marTop w:val="0"/>
                  <w:marBottom w:val="0"/>
                  <w:divBdr>
                    <w:top w:val="none" w:sz="0" w:space="0" w:color="auto"/>
                    <w:left w:val="none" w:sz="0" w:space="0" w:color="auto"/>
                    <w:bottom w:val="none" w:sz="0" w:space="0" w:color="auto"/>
                    <w:right w:val="none" w:sz="0" w:space="0" w:color="auto"/>
                  </w:divBdr>
                </w:div>
              </w:divsChild>
            </w:div>
            <w:div w:id="217013315">
              <w:marLeft w:val="0"/>
              <w:marRight w:val="0"/>
              <w:marTop w:val="0"/>
              <w:marBottom w:val="0"/>
              <w:divBdr>
                <w:top w:val="none" w:sz="0" w:space="0" w:color="auto"/>
                <w:left w:val="none" w:sz="0" w:space="0" w:color="auto"/>
                <w:bottom w:val="none" w:sz="0" w:space="0" w:color="auto"/>
                <w:right w:val="none" w:sz="0" w:space="0" w:color="auto"/>
              </w:divBdr>
              <w:divsChild>
                <w:div w:id="275258754">
                  <w:marLeft w:val="0"/>
                  <w:marRight w:val="0"/>
                  <w:marTop w:val="0"/>
                  <w:marBottom w:val="0"/>
                  <w:divBdr>
                    <w:top w:val="none" w:sz="0" w:space="0" w:color="auto"/>
                    <w:left w:val="none" w:sz="0" w:space="0" w:color="auto"/>
                    <w:bottom w:val="none" w:sz="0" w:space="0" w:color="auto"/>
                    <w:right w:val="none" w:sz="0" w:space="0" w:color="auto"/>
                  </w:divBdr>
                </w:div>
              </w:divsChild>
            </w:div>
            <w:div w:id="725685326">
              <w:marLeft w:val="0"/>
              <w:marRight w:val="0"/>
              <w:marTop w:val="0"/>
              <w:marBottom w:val="0"/>
              <w:divBdr>
                <w:top w:val="none" w:sz="0" w:space="0" w:color="auto"/>
                <w:left w:val="none" w:sz="0" w:space="0" w:color="auto"/>
                <w:bottom w:val="none" w:sz="0" w:space="0" w:color="auto"/>
                <w:right w:val="none" w:sz="0" w:space="0" w:color="auto"/>
              </w:divBdr>
              <w:divsChild>
                <w:div w:id="1373967699">
                  <w:marLeft w:val="0"/>
                  <w:marRight w:val="0"/>
                  <w:marTop w:val="0"/>
                  <w:marBottom w:val="0"/>
                  <w:divBdr>
                    <w:top w:val="none" w:sz="0" w:space="0" w:color="auto"/>
                    <w:left w:val="none" w:sz="0" w:space="0" w:color="auto"/>
                    <w:bottom w:val="none" w:sz="0" w:space="0" w:color="auto"/>
                    <w:right w:val="none" w:sz="0" w:space="0" w:color="auto"/>
                  </w:divBdr>
                </w:div>
              </w:divsChild>
            </w:div>
            <w:div w:id="1509905726">
              <w:marLeft w:val="0"/>
              <w:marRight w:val="0"/>
              <w:marTop w:val="0"/>
              <w:marBottom w:val="0"/>
              <w:divBdr>
                <w:top w:val="none" w:sz="0" w:space="0" w:color="auto"/>
                <w:left w:val="none" w:sz="0" w:space="0" w:color="auto"/>
                <w:bottom w:val="none" w:sz="0" w:space="0" w:color="auto"/>
                <w:right w:val="none" w:sz="0" w:space="0" w:color="auto"/>
              </w:divBdr>
              <w:divsChild>
                <w:div w:id="754861340">
                  <w:marLeft w:val="0"/>
                  <w:marRight w:val="0"/>
                  <w:marTop w:val="0"/>
                  <w:marBottom w:val="0"/>
                  <w:divBdr>
                    <w:top w:val="none" w:sz="0" w:space="0" w:color="auto"/>
                    <w:left w:val="none" w:sz="0" w:space="0" w:color="auto"/>
                    <w:bottom w:val="none" w:sz="0" w:space="0" w:color="auto"/>
                    <w:right w:val="none" w:sz="0" w:space="0" w:color="auto"/>
                  </w:divBdr>
                </w:div>
              </w:divsChild>
            </w:div>
            <w:div w:id="1738284764">
              <w:marLeft w:val="0"/>
              <w:marRight w:val="0"/>
              <w:marTop w:val="0"/>
              <w:marBottom w:val="0"/>
              <w:divBdr>
                <w:top w:val="none" w:sz="0" w:space="0" w:color="auto"/>
                <w:left w:val="none" w:sz="0" w:space="0" w:color="auto"/>
                <w:bottom w:val="none" w:sz="0" w:space="0" w:color="auto"/>
                <w:right w:val="none" w:sz="0" w:space="0" w:color="auto"/>
              </w:divBdr>
              <w:divsChild>
                <w:div w:id="207809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5758">
      <w:bodyDiv w:val="1"/>
      <w:marLeft w:val="0"/>
      <w:marRight w:val="0"/>
      <w:marTop w:val="0"/>
      <w:marBottom w:val="0"/>
      <w:divBdr>
        <w:top w:val="none" w:sz="0" w:space="0" w:color="auto"/>
        <w:left w:val="none" w:sz="0" w:space="0" w:color="auto"/>
        <w:bottom w:val="none" w:sz="0" w:space="0" w:color="auto"/>
        <w:right w:val="none" w:sz="0" w:space="0" w:color="auto"/>
      </w:divBdr>
      <w:divsChild>
        <w:div w:id="14885355">
          <w:marLeft w:val="0"/>
          <w:marRight w:val="0"/>
          <w:marTop w:val="0"/>
          <w:marBottom w:val="0"/>
          <w:divBdr>
            <w:top w:val="none" w:sz="0" w:space="0" w:color="auto"/>
            <w:left w:val="none" w:sz="0" w:space="0" w:color="auto"/>
            <w:bottom w:val="none" w:sz="0" w:space="0" w:color="auto"/>
            <w:right w:val="none" w:sz="0" w:space="0" w:color="auto"/>
          </w:divBdr>
          <w:divsChild>
            <w:div w:id="1288272461">
              <w:marLeft w:val="0"/>
              <w:marRight w:val="0"/>
              <w:marTop w:val="0"/>
              <w:marBottom w:val="0"/>
              <w:divBdr>
                <w:top w:val="none" w:sz="0" w:space="0" w:color="auto"/>
                <w:left w:val="none" w:sz="0" w:space="0" w:color="auto"/>
                <w:bottom w:val="none" w:sz="0" w:space="0" w:color="auto"/>
                <w:right w:val="none" w:sz="0" w:space="0" w:color="auto"/>
              </w:divBdr>
              <w:divsChild>
                <w:div w:id="34983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41933">
      <w:bodyDiv w:val="1"/>
      <w:marLeft w:val="0"/>
      <w:marRight w:val="0"/>
      <w:marTop w:val="0"/>
      <w:marBottom w:val="0"/>
      <w:divBdr>
        <w:top w:val="none" w:sz="0" w:space="0" w:color="auto"/>
        <w:left w:val="none" w:sz="0" w:space="0" w:color="auto"/>
        <w:bottom w:val="none" w:sz="0" w:space="0" w:color="auto"/>
        <w:right w:val="none" w:sz="0" w:space="0" w:color="auto"/>
      </w:divBdr>
      <w:divsChild>
        <w:div w:id="1161192316">
          <w:marLeft w:val="0"/>
          <w:marRight w:val="0"/>
          <w:marTop w:val="0"/>
          <w:marBottom w:val="0"/>
          <w:divBdr>
            <w:top w:val="none" w:sz="0" w:space="0" w:color="auto"/>
            <w:left w:val="none" w:sz="0" w:space="0" w:color="auto"/>
            <w:bottom w:val="none" w:sz="0" w:space="0" w:color="auto"/>
            <w:right w:val="none" w:sz="0" w:space="0" w:color="auto"/>
          </w:divBdr>
          <w:divsChild>
            <w:div w:id="1060400374">
              <w:marLeft w:val="0"/>
              <w:marRight w:val="0"/>
              <w:marTop w:val="0"/>
              <w:marBottom w:val="0"/>
              <w:divBdr>
                <w:top w:val="none" w:sz="0" w:space="0" w:color="auto"/>
                <w:left w:val="none" w:sz="0" w:space="0" w:color="auto"/>
                <w:bottom w:val="none" w:sz="0" w:space="0" w:color="auto"/>
                <w:right w:val="none" w:sz="0" w:space="0" w:color="auto"/>
              </w:divBdr>
              <w:divsChild>
                <w:div w:id="139343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977096">
      <w:bodyDiv w:val="1"/>
      <w:marLeft w:val="0"/>
      <w:marRight w:val="0"/>
      <w:marTop w:val="0"/>
      <w:marBottom w:val="0"/>
      <w:divBdr>
        <w:top w:val="none" w:sz="0" w:space="0" w:color="auto"/>
        <w:left w:val="none" w:sz="0" w:space="0" w:color="auto"/>
        <w:bottom w:val="none" w:sz="0" w:space="0" w:color="auto"/>
        <w:right w:val="none" w:sz="0" w:space="0" w:color="auto"/>
      </w:divBdr>
      <w:divsChild>
        <w:div w:id="787042081">
          <w:marLeft w:val="0"/>
          <w:marRight w:val="0"/>
          <w:marTop w:val="0"/>
          <w:marBottom w:val="0"/>
          <w:divBdr>
            <w:top w:val="none" w:sz="0" w:space="0" w:color="auto"/>
            <w:left w:val="none" w:sz="0" w:space="0" w:color="auto"/>
            <w:bottom w:val="none" w:sz="0" w:space="0" w:color="auto"/>
            <w:right w:val="none" w:sz="0" w:space="0" w:color="auto"/>
          </w:divBdr>
          <w:divsChild>
            <w:div w:id="490144549">
              <w:marLeft w:val="0"/>
              <w:marRight w:val="0"/>
              <w:marTop w:val="0"/>
              <w:marBottom w:val="0"/>
              <w:divBdr>
                <w:top w:val="none" w:sz="0" w:space="0" w:color="auto"/>
                <w:left w:val="none" w:sz="0" w:space="0" w:color="auto"/>
                <w:bottom w:val="none" w:sz="0" w:space="0" w:color="auto"/>
                <w:right w:val="none" w:sz="0" w:space="0" w:color="auto"/>
              </w:divBdr>
              <w:divsChild>
                <w:div w:id="2432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27146">
      <w:bodyDiv w:val="1"/>
      <w:marLeft w:val="0"/>
      <w:marRight w:val="0"/>
      <w:marTop w:val="0"/>
      <w:marBottom w:val="0"/>
      <w:divBdr>
        <w:top w:val="none" w:sz="0" w:space="0" w:color="auto"/>
        <w:left w:val="none" w:sz="0" w:space="0" w:color="auto"/>
        <w:bottom w:val="none" w:sz="0" w:space="0" w:color="auto"/>
        <w:right w:val="none" w:sz="0" w:space="0" w:color="auto"/>
      </w:divBdr>
      <w:divsChild>
        <w:div w:id="1711373486">
          <w:marLeft w:val="0"/>
          <w:marRight w:val="0"/>
          <w:marTop w:val="0"/>
          <w:marBottom w:val="0"/>
          <w:divBdr>
            <w:top w:val="none" w:sz="0" w:space="0" w:color="auto"/>
            <w:left w:val="none" w:sz="0" w:space="0" w:color="auto"/>
            <w:bottom w:val="none" w:sz="0" w:space="0" w:color="auto"/>
            <w:right w:val="none" w:sz="0" w:space="0" w:color="auto"/>
          </w:divBdr>
          <w:divsChild>
            <w:div w:id="155267815">
              <w:marLeft w:val="0"/>
              <w:marRight w:val="0"/>
              <w:marTop w:val="0"/>
              <w:marBottom w:val="0"/>
              <w:divBdr>
                <w:top w:val="none" w:sz="0" w:space="0" w:color="auto"/>
                <w:left w:val="none" w:sz="0" w:space="0" w:color="auto"/>
                <w:bottom w:val="none" w:sz="0" w:space="0" w:color="auto"/>
                <w:right w:val="none" w:sz="0" w:space="0" w:color="auto"/>
              </w:divBdr>
              <w:divsChild>
                <w:div w:id="73746407">
                  <w:marLeft w:val="0"/>
                  <w:marRight w:val="0"/>
                  <w:marTop w:val="0"/>
                  <w:marBottom w:val="0"/>
                  <w:divBdr>
                    <w:top w:val="none" w:sz="0" w:space="0" w:color="auto"/>
                    <w:left w:val="none" w:sz="0" w:space="0" w:color="auto"/>
                    <w:bottom w:val="none" w:sz="0" w:space="0" w:color="auto"/>
                    <w:right w:val="none" w:sz="0" w:space="0" w:color="auto"/>
                  </w:divBdr>
                </w:div>
              </w:divsChild>
            </w:div>
            <w:div w:id="335885754">
              <w:marLeft w:val="0"/>
              <w:marRight w:val="0"/>
              <w:marTop w:val="0"/>
              <w:marBottom w:val="0"/>
              <w:divBdr>
                <w:top w:val="none" w:sz="0" w:space="0" w:color="auto"/>
                <w:left w:val="none" w:sz="0" w:space="0" w:color="auto"/>
                <w:bottom w:val="none" w:sz="0" w:space="0" w:color="auto"/>
                <w:right w:val="none" w:sz="0" w:space="0" w:color="auto"/>
              </w:divBdr>
              <w:divsChild>
                <w:div w:id="1737238037">
                  <w:marLeft w:val="0"/>
                  <w:marRight w:val="0"/>
                  <w:marTop w:val="0"/>
                  <w:marBottom w:val="0"/>
                  <w:divBdr>
                    <w:top w:val="none" w:sz="0" w:space="0" w:color="auto"/>
                    <w:left w:val="none" w:sz="0" w:space="0" w:color="auto"/>
                    <w:bottom w:val="none" w:sz="0" w:space="0" w:color="auto"/>
                    <w:right w:val="none" w:sz="0" w:space="0" w:color="auto"/>
                  </w:divBdr>
                </w:div>
              </w:divsChild>
            </w:div>
            <w:div w:id="1010761974">
              <w:marLeft w:val="0"/>
              <w:marRight w:val="0"/>
              <w:marTop w:val="0"/>
              <w:marBottom w:val="0"/>
              <w:divBdr>
                <w:top w:val="none" w:sz="0" w:space="0" w:color="auto"/>
                <w:left w:val="none" w:sz="0" w:space="0" w:color="auto"/>
                <w:bottom w:val="none" w:sz="0" w:space="0" w:color="auto"/>
                <w:right w:val="none" w:sz="0" w:space="0" w:color="auto"/>
              </w:divBdr>
              <w:divsChild>
                <w:div w:id="755175230">
                  <w:marLeft w:val="0"/>
                  <w:marRight w:val="0"/>
                  <w:marTop w:val="0"/>
                  <w:marBottom w:val="0"/>
                  <w:divBdr>
                    <w:top w:val="none" w:sz="0" w:space="0" w:color="auto"/>
                    <w:left w:val="none" w:sz="0" w:space="0" w:color="auto"/>
                    <w:bottom w:val="none" w:sz="0" w:space="0" w:color="auto"/>
                    <w:right w:val="none" w:sz="0" w:space="0" w:color="auto"/>
                  </w:divBdr>
                </w:div>
              </w:divsChild>
            </w:div>
            <w:div w:id="1225096305">
              <w:marLeft w:val="0"/>
              <w:marRight w:val="0"/>
              <w:marTop w:val="0"/>
              <w:marBottom w:val="0"/>
              <w:divBdr>
                <w:top w:val="none" w:sz="0" w:space="0" w:color="auto"/>
                <w:left w:val="none" w:sz="0" w:space="0" w:color="auto"/>
                <w:bottom w:val="none" w:sz="0" w:space="0" w:color="auto"/>
                <w:right w:val="none" w:sz="0" w:space="0" w:color="auto"/>
              </w:divBdr>
              <w:divsChild>
                <w:div w:id="1506361480">
                  <w:marLeft w:val="0"/>
                  <w:marRight w:val="0"/>
                  <w:marTop w:val="0"/>
                  <w:marBottom w:val="0"/>
                  <w:divBdr>
                    <w:top w:val="none" w:sz="0" w:space="0" w:color="auto"/>
                    <w:left w:val="none" w:sz="0" w:space="0" w:color="auto"/>
                    <w:bottom w:val="none" w:sz="0" w:space="0" w:color="auto"/>
                    <w:right w:val="none" w:sz="0" w:space="0" w:color="auto"/>
                  </w:divBdr>
                </w:div>
              </w:divsChild>
            </w:div>
            <w:div w:id="1446921352">
              <w:marLeft w:val="0"/>
              <w:marRight w:val="0"/>
              <w:marTop w:val="0"/>
              <w:marBottom w:val="0"/>
              <w:divBdr>
                <w:top w:val="none" w:sz="0" w:space="0" w:color="auto"/>
                <w:left w:val="none" w:sz="0" w:space="0" w:color="auto"/>
                <w:bottom w:val="none" w:sz="0" w:space="0" w:color="auto"/>
                <w:right w:val="none" w:sz="0" w:space="0" w:color="auto"/>
              </w:divBdr>
              <w:divsChild>
                <w:div w:id="6290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480341">
      <w:bodyDiv w:val="1"/>
      <w:marLeft w:val="0"/>
      <w:marRight w:val="0"/>
      <w:marTop w:val="0"/>
      <w:marBottom w:val="0"/>
      <w:divBdr>
        <w:top w:val="none" w:sz="0" w:space="0" w:color="auto"/>
        <w:left w:val="none" w:sz="0" w:space="0" w:color="auto"/>
        <w:bottom w:val="none" w:sz="0" w:space="0" w:color="auto"/>
        <w:right w:val="none" w:sz="0" w:space="0" w:color="auto"/>
      </w:divBdr>
      <w:divsChild>
        <w:div w:id="792283109">
          <w:marLeft w:val="0"/>
          <w:marRight w:val="0"/>
          <w:marTop w:val="0"/>
          <w:marBottom w:val="0"/>
          <w:divBdr>
            <w:top w:val="none" w:sz="0" w:space="0" w:color="auto"/>
            <w:left w:val="none" w:sz="0" w:space="0" w:color="auto"/>
            <w:bottom w:val="none" w:sz="0" w:space="0" w:color="auto"/>
            <w:right w:val="none" w:sz="0" w:space="0" w:color="auto"/>
          </w:divBdr>
          <w:divsChild>
            <w:div w:id="1864129964">
              <w:marLeft w:val="0"/>
              <w:marRight w:val="0"/>
              <w:marTop w:val="0"/>
              <w:marBottom w:val="0"/>
              <w:divBdr>
                <w:top w:val="none" w:sz="0" w:space="0" w:color="auto"/>
                <w:left w:val="none" w:sz="0" w:space="0" w:color="auto"/>
                <w:bottom w:val="none" w:sz="0" w:space="0" w:color="auto"/>
                <w:right w:val="none" w:sz="0" w:space="0" w:color="auto"/>
              </w:divBdr>
              <w:divsChild>
                <w:div w:id="160321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055584">
      <w:bodyDiv w:val="1"/>
      <w:marLeft w:val="0"/>
      <w:marRight w:val="0"/>
      <w:marTop w:val="0"/>
      <w:marBottom w:val="0"/>
      <w:divBdr>
        <w:top w:val="none" w:sz="0" w:space="0" w:color="auto"/>
        <w:left w:val="none" w:sz="0" w:space="0" w:color="auto"/>
        <w:bottom w:val="none" w:sz="0" w:space="0" w:color="auto"/>
        <w:right w:val="none" w:sz="0" w:space="0" w:color="auto"/>
      </w:divBdr>
      <w:divsChild>
        <w:div w:id="625817996">
          <w:marLeft w:val="0"/>
          <w:marRight w:val="0"/>
          <w:marTop w:val="0"/>
          <w:marBottom w:val="0"/>
          <w:divBdr>
            <w:top w:val="none" w:sz="0" w:space="0" w:color="auto"/>
            <w:left w:val="none" w:sz="0" w:space="0" w:color="auto"/>
            <w:bottom w:val="none" w:sz="0" w:space="0" w:color="auto"/>
            <w:right w:val="none" w:sz="0" w:space="0" w:color="auto"/>
          </w:divBdr>
          <w:divsChild>
            <w:div w:id="336007043">
              <w:marLeft w:val="0"/>
              <w:marRight w:val="0"/>
              <w:marTop w:val="0"/>
              <w:marBottom w:val="0"/>
              <w:divBdr>
                <w:top w:val="none" w:sz="0" w:space="0" w:color="auto"/>
                <w:left w:val="none" w:sz="0" w:space="0" w:color="auto"/>
                <w:bottom w:val="none" w:sz="0" w:space="0" w:color="auto"/>
                <w:right w:val="none" w:sz="0" w:space="0" w:color="auto"/>
              </w:divBdr>
              <w:divsChild>
                <w:div w:id="108935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33982">
      <w:bodyDiv w:val="1"/>
      <w:marLeft w:val="0"/>
      <w:marRight w:val="0"/>
      <w:marTop w:val="0"/>
      <w:marBottom w:val="0"/>
      <w:divBdr>
        <w:top w:val="none" w:sz="0" w:space="0" w:color="auto"/>
        <w:left w:val="none" w:sz="0" w:space="0" w:color="auto"/>
        <w:bottom w:val="none" w:sz="0" w:space="0" w:color="auto"/>
        <w:right w:val="none" w:sz="0" w:space="0" w:color="auto"/>
      </w:divBdr>
      <w:divsChild>
        <w:div w:id="216279982">
          <w:marLeft w:val="0"/>
          <w:marRight w:val="0"/>
          <w:marTop w:val="0"/>
          <w:marBottom w:val="0"/>
          <w:divBdr>
            <w:top w:val="none" w:sz="0" w:space="0" w:color="auto"/>
            <w:left w:val="none" w:sz="0" w:space="0" w:color="auto"/>
            <w:bottom w:val="none" w:sz="0" w:space="0" w:color="auto"/>
            <w:right w:val="none" w:sz="0" w:space="0" w:color="auto"/>
          </w:divBdr>
          <w:divsChild>
            <w:div w:id="1274819878">
              <w:marLeft w:val="0"/>
              <w:marRight w:val="0"/>
              <w:marTop w:val="0"/>
              <w:marBottom w:val="0"/>
              <w:divBdr>
                <w:top w:val="none" w:sz="0" w:space="0" w:color="auto"/>
                <w:left w:val="none" w:sz="0" w:space="0" w:color="auto"/>
                <w:bottom w:val="none" w:sz="0" w:space="0" w:color="auto"/>
                <w:right w:val="none" w:sz="0" w:space="0" w:color="auto"/>
              </w:divBdr>
              <w:divsChild>
                <w:div w:id="189812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855330">
      <w:bodyDiv w:val="1"/>
      <w:marLeft w:val="0"/>
      <w:marRight w:val="0"/>
      <w:marTop w:val="0"/>
      <w:marBottom w:val="0"/>
      <w:divBdr>
        <w:top w:val="none" w:sz="0" w:space="0" w:color="auto"/>
        <w:left w:val="none" w:sz="0" w:space="0" w:color="auto"/>
        <w:bottom w:val="none" w:sz="0" w:space="0" w:color="auto"/>
        <w:right w:val="none" w:sz="0" w:space="0" w:color="auto"/>
      </w:divBdr>
      <w:divsChild>
        <w:div w:id="485126448">
          <w:marLeft w:val="0"/>
          <w:marRight w:val="0"/>
          <w:marTop w:val="0"/>
          <w:marBottom w:val="0"/>
          <w:divBdr>
            <w:top w:val="none" w:sz="0" w:space="0" w:color="auto"/>
            <w:left w:val="none" w:sz="0" w:space="0" w:color="auto"/>
            <w:bottom w:val="none" w:sz="0" w:space="0" w:color="auto"/>
            <w:right w:val="none" w:sz="0" w:space="0" w:color="auto"/>
          </w:divBdr>
          <w:divsChild>
            <w:div w:id="725252415">
              <w:marLeft w:val="0"/>
              <w:marRight w:val="0"/>
              <w:marTop w:val="0"/>
              <w:marBottom w:val="0"/>
              <w:divBdr>
                <w:top w:val="none" w:sz="0" w:space="0" w:color="auto"/>
                <w:left w:val="none" w:sz="0" w:space="0" w:color="auto"/>
                <w:bottom w:val="none" w:sz="0" w:space="0" w:color="auto"/>
                <w:right w:val="none" w:sz="0" w:space="0" w:color="auto"/>
              </w:divBdr>
              <w:divsChild>
                <w:div w:id="73277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04011">
      <w:bodyDiv w:val="1"/>
      <w:marLeft w:val="0"/>
      <w:marRight w:val="0"/>
      <w:marTop w:val="0"/>
      <w:marBottom w:val="0"/>
      <w:divBdr>
        <w:top w:val="none" w:sz="0" w:space="0" w:color="auto"/>
        <w:left w:val="none" w:sz="0" w:space="0" w:color="auto"/>
        <w:bottom w:val="none" w:sz="0" w:space="0" w:color="auto"/>
        <w:right w:val="none" w:sz="0" w:space="0" w:color="auto"/>
      </w:divBdr>
      <w:divsChild>
        <w:div w:id="2046248607">
          <w:marLeft w:val="0"/>
          <w:marRight w:val="0"/>
          <w:marTop w:val="0"/>
          <w:marBottom w:val="0"/>
          <w:divBdr>
            <w:top w:val="none" w:sz="0" w:space="0" w:color="auto"/>
            <w:left w:val="none" w:sz="0" w:space="0" w:color="auto"/>
            <w:bottom w:val="none" w:sz="0" w:space="0" w:color="auto"/>
            <w:right w:val="none" w:sz="0" w:space="0" w:color="auto"/>
          </w:divBdr>
          <w:divsChild>
            <w:div w:id="1858813716">
              <w:marLeft w:val="0"/>
              <w:marRight w:val="0"/>
              <w:marTop w:val="0"/>
              <w:marBottom w:val="0"/>
              <w:divBdr>
                <w:top w:val="none" w:sz="0" w:space="0" w:color="auto"/>
                <w:left w:val="none" w:sz="0" w:space="0" w:color="auto"/>
                <w:bottom w:val="none" w:sz="0" w:space="0" w:color="auto"/>
                <w:right w:val="none" w:sz="0" w:space="0" w:color="auto"/>
              </w:divBdr>
              <w:divsChild>
                <w:div w:id="114963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373242">
      <w:bodyDiv w:val="1"/>
      <w:marLeft w:val="0"/>
      <w:marRight w:val="0"/>
      <w:marTop w:val="0"/>
      <w:marBottom w:val="0"/>
      <w:divBdr>
        <w:top w:val="none" w:sz="0" w:space="0" w:color="auto"/>
        <w:left w:val="none" w:sz="0" w:space="0" w:color="auto"/>
        <w:bottom w:val="none" w:sz="0" w:space="0" w:color="auto"/>
        <w:right w:val="none" w:sz="0" w:space="0" w:color="auto"/>
      </w:divBdr>
      <w:divsChild>
        <w:div w:id="1142772100">
          <w:marLeft w:val="0"/>
          <w:marRight w:val="0"/>
          <w:marTop w:val="0"/>
          <w:marBottom w:val="0"/>
          <w:divBdr>
            <w:top w:val="none" w:sz="0" w:space="0" w:color="auto"/>
            <w:left w:val="none" w:sz="0" w:space="0" w:color="auto"/>
            <w:bottom w:val="none" w:sz="0" w:space="0" w:color="auto"/>
            <w:right w:val="none" w:sz="0" w:space="0" w:color="auto"/>
          </w:divBdr>
          <w:divsChild>
            <w:div w:id="315915328">
              <w:marLeft w:val="0"/>
              <w:marRight w:val="0"/>
              <w:marTop w:val="0"/>
              <w:marBottom w:val="0"/>
              <w:divBdr>
                <w:top w:val="none" w:sz="0" w:space="0" w:color="auto"/>
                <w:left w:val="none" w:sz="0" w:space="0" w:color="auto"/>
                <w:bottom w:val="none" w:sz="0" w:space="0" w:color="auto"/>
                <w:right w:val="none" w:sz="0" w:space="0" w:color="auto"/>
              </w:divBdr>
              <w:divsChild>
                <w:div w:id="85696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320839">
      <w:bodyDiv w:val="1"/>
      <w:marLeft w:val="0"/>
      <w:marRight w:val="0"/>
      <w:marTop w:val="0"/>
      <w:marBottom w:val="0"/>
      <w:divBdr>
        <w:top w:val="none" w:sz="0" w:space="0" w:color="auto"/>
        <w:left w:val="none" w:sz="0" w:space="0" w:color="auto"/>
        <w:bottom w:val="none" w:sz="0" w:space="0" w:color="auto"/>
        <w:right w:val="none" w:sz="0" w:space="0" w:color="auto"/>
      </w:divBdr>
      <w:divsChild>
        <w:div w:id="1858305622">
          <w:marLeft w:val="0"/>
          <w:marRight w:val="0"/>
          <w:marTop w:val="0"/>
          <w:marBottom w:val="0"/>
          <w:divBdr>
            <w:top w:val="none" w:sz="0" w:space="0" w:color="auto"/>
            <w:left w:val="none" w:sz="0" w:space="0" w:color="auto"/>
            <w:bottom w:val="none" w:sz="0" w:space="0" w:color="auto"/>
            <w:right w:val="none" w:sz="0" w:space="0" w:color="auto"/>
          </w:divBdr>
          <w:divsChild>
            <w:div w:id="598562581">
              <w:marLeft w:val="0"/>
              <w:marRight w:val="0"/>
              <w:marTop w:val="0"/>
              <w:marBottom w:val="0"/>
              <w:divBdr>
                <w:top w:val="none" w:sz="0" w:space="0" w:color="auto"/>
                <w:left w:val="none" w:sz="0" w:space="0" w:color="auto"/>
                <w:bottom w:val="none" w:sz="0" w:space="0" w:color="auto"/>
                <w:right w:val="none" w:sz="0" w:space="0" w:color="auto"/>
              </w:divBdr>
              <w:divsChild>
                <w:div w:id="36294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3426">
      <w:bodyDiv w:val="1"/>
      <w:marLeft w:val="0"/>
      <w:marRight w:val="0"/>
      <w:marTop w:val="0"/>
      <w:marBottom w:val="0"/>
      <w:divBdr>
        <w:top w:val="none" w:sz="0" w:space="0" w:color="auto"/>
        <w:left w:val="none" w:sz="0" w:space="0" w:color="auto"/>
        <w:bottom w:val="none" w:sz="0" w:space="0" w:color="auto"/>
        <w:right w:val="none" w:sz="0" w:space="0" w:color="auto"/>
      </w:divBdr>
      <w:divsChild>
        <w:div w:id="923075310">
          <w:marLeft w:val="0"/>
          <w:marRight w:val="0"/>
          <w:marTop w:val="0"/>
          <w:marBottom w:val="0"/>
          <w:divBdr>
            <w:top w:val="none" w:sz="0" w:space="0" w:color="auto"/>
            <w:left w:val="none" w:sz="0" w:space="0" w:color="auto"/>
            <w:bottom w:val="none" w:sz="0" w:space="0" w:color="auto"/>
            <w:right w:val="none" w:sz="0" w:space="0" w:color="auto"/>
          </w:divBdr>
          <w:divsChild>
            <w:div w:id="967051331">
              <w:marLeft w:val="0"/>
              <w:marRight w:val="0"/>
              <w:marTop w:val="0"/>
              <w:marBottom w:val="0"/>
              <w:divBdr>
                <w:top w:val="none" w:sz="0" w:space="0" w:color="auto"/>
                <w:left w:val="none" w:sz="0" w:space="0" w:color="auto"/>
                <w:bottom w:val="none" w:sz="0" w:space="0" w:color="auto"/>
                <w:right w:val="none" w:sz="0" w:space="0" w:color="auto"/>
              </w:divBdr>
              <w:divsChild>
                <w:div w:id="1124613659">
                  <w:marLeft w:val="0"/>
                  <w:marRight w:val="0"/>
                  <w:marTop w:val="0"/>
                  <w:marBottom w:val="0"/>
                  <w:divBdr>
                    <w:top w:val="none" w:sz="0" w:space="0" w:color="auto"/>
                    <w:left w:val="none" w:sz="0" w:space="0" w:color="auto"/>
                    <w:bottom w:val="none" w:sz="0" w:space="0" w:color="auto"/>
                    <w:right w:val="none" w:sz="0" w:space="0" w:color="auto"/>
                  </w:divBdr>
                </w:div>
                <w:div w:id="1728525337">
                  <w:marLeft w:val="0"/>
                  <w:marRight w:val="0"/>
                  <w:marTop w:val="0"/>
                  <w:marBottom w:val="0"/>
                  <w:divBdr>
                    <w:top w:val="none" w:sz="0" w:space="0" w:color="auto"/>
                    <w:left w:val="none" w:sz="0" w:space="0" w:color="auto"/>
                    <w:bottom w:val="none" w:sz="0" w:space="0" w:color="auto"/>
                    <w:right w:val="none" w:sz="0" w:space="0" w:color="auto"/>
                  </w:divBdr>
                </w:div>
              </w:divsChild>
            </w:div>
            <w:div w:id="1316370867">
              <w:marLeft w:val="0"/>
              <w:marRight w:val="0"/>
              <w:marTop w:val="0"/>
              <w:marBottom w:val="0"/>
              <w:divBdr>
                <w:top w:val="none" w:sz="0" w:space="0" w:color="auto"/>
                <w:left w:val="none" w:sz="0" w:space="0" w:color="auto"/>
                <w:bottom w:val="none" w:sz="0" w:space="0" w:color="auto"/>
                <w:right w:val="none" w:sz="0" w:space="0" w:color="auto"/>
              </w:divBdr>
              <w:divsChild>
                <w:div w:id="881139936">
                  <w:marLeft w:val="0"/>
                  <w:marRight w:val="0"/>
                  <w:marTop w:val="0"/>
                  <w:marBottom w:val="0"/>
                  <w:divBdr>
                    <w:top w:val="none" w:sz="0" w:space="0" w:color="auto"/>
                    <w:left w:val="none" w:sz="0" w:space="0" w:color="auto"/>
                    <w:bottom w:val="none" w:sz="0" w:space="0" w:color="auto"/>
                    <w:right w:val="none" w:sz="0" w:space="0" w:color="auto"/>
                  </w:divBdr>
                </w:div>
              </w:divsChild>
            </w:div>
            <w:div w:id="1374115140">
              <w:marLeft w:val="0"/>
              <w:marRight w:val="0"/>
              <w:marTop w:val="0"/>
              <w:marBottom w:val="0"/>
              <w:divBdr>
                <w:top w:val="none" w:sz="0" w:space="0" w:color="auto"/>
                <w:left w:val="none" w:sz="0" w:space="0" w:color="auto"/>
                <w:bottom w:val="none" w:sz="0" w:space="0" w:color="auto"/>
                <w:right w:val="none" w:sz="0" w:space="0" w:color="auto"/>
              </w:divBdr>
              <w:divsChild>
                <w:div w:id="240606036">
                  <w:marLeft w:val="0"/>
                  <w:marRight w:val="0"/>
                  <w:marTop w:val="0"/>
                  <w:marBottom w:val="0"/>
                  <w:divBdr>
                    <w:top w:val="none" w:sz="0" w:space="0" w:color="auto"/>
                    <w:left w:val="none" w:sz="0" w:space="0" w:color="auto"/>
                    <w:bottom w:val="none" w:sz="0" w:space="0" w:color="auto"/>
                    <w:right w:val="none" w:sz="0" w:space="0" w:color="auto"/>
                  </w:divBdr>
                </w:div>
              </w:divsChild>
            </w:div>
            <w:div w:id="1759714197">
              <w:marLeft w:val="0"/>
              <w:marRight w:val="0"/>
              <w:marTop w:val="0"/>
              <w:marBottom w:val="0"/>
              <w:divBdr>
                <w:top w:val="none" w:sz="0" w:space="0" w:color="auto"/>
                <w:left w:val="none" w:sz="0" w:space="0" w:color="auto"/>
                <w:bottom w:val="none" w:sz="0" w:space="0" w:color="auto"/>
                <w:right w:val="none" w:sz="0" w:space="0" w:color="auto"/>
              </w:divBdr>
              <w:divsChild>
                <w:div w:id="987247479">
                  <w:marLeft w:val="0"/>
                  <w:marRight w:val="0"/>
                  <w:marTop w:val="0"/>
                  <w:marBottom w:val="0"/>
                  <w:divBdr>
                    <w:top w:val="none" w:sz="0" w:space="0" w:color="auto"/>
                    <w:left w:val="none" w:sz="0" w:space="0" w:color="auto"/>
                    <w:bottom w:val="none" w:sz="0" w:space="0" w:color="auto"/>
                    <w:right w:val="none" w:sz="0" w:space="0" w:color="auto"/>
                  </w:divBdr>
                </w:div>
              </w:divsChild>
            </w:div>
            <w:div w:id="1979067263">
              <w:marLeft w:val="0"/>
              <w:marRight w:val="0"/>
              <w:marTop w:val="0"/>
              <w:marBottom w:val="0"/>
              <w:divBdr>
                <w:top w:val="none" w:sz="0" w:space="0" w:color="auto"/>
                <w:left w:val="none" w:sz="0" w:space="0" w:color="auto"/>
                <w:bottom w:val="none" w:sz="0" w:space="0" w:color="auto"/>
                <w:right w:val="none" w:sz="0" w:space="0" w:color="auto"/>
              </w:divBdr>
              <w:divsChild>
                <w:div w:id="922880477">
                  <w:marLeft w:val="0"/>
                  <w:marRight w:val="0"/>
                  <w:marTop w:val="0"/>
                  <w:marBottom w:val="0"/>
                  <w:divBdr>
                    <w:top w:val="none" w:sz="0" w:space="0" w:color="auto"/>
                    <w:left w:val="none" w:sz="0" w:space="0" w:color="auto"/>
                    <w:bottom w:val="none" w:sz="0" w:space="0" w:color="auto"/>
                    <w:right w:val="none" w:sz="0" w:space="0" w:color="auto"/>
                  </w:divBdr>
                </w:div>
              </w:divsChild>
            </w:div>
            <w:div w:id="2043894445">
              <w:marLeft w:val="0"/>
              <w:marRight w:val="0"/>
              <w:marTop w:val="0"/>
              <w:marBottom w:val="0"/>
              <w:divBdr>
                <w:top w:val="none" w:sz="0" w:space="0" w:color="auto"/>
                <w:left w:val="none" w:sz="0" w:space="0" w:color="auto"/>
                <w:bottom w:val="none" w:sz="0" w:space="0" w:color="auto"/>
                <w:right w:val="none" w:sz="0" w:space="0" w:color="auto"/>
              </w:divBdr>
              <w:divsChild>
                <w:div w:id="20555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051916">
      <w:bodyDiv w:val="1"/>
      <w:marLeft w:val="0"/>
      <w:marRight w:val="0"/>
      <w:marTop w:val="0"/>
      <w:marBottom w:val="0"/>
      <w:divBdr>
        <w:top w:val="none" w:sz="0" w:space="0" w:color="auto"/>
        <w:left w:val="none" w:sz="0" w:space="0" w:color="auto"/>
        <w:bottom w:val="none" w:sz="0" w:space="0" w:color="auto"/>
        <w:right w:val="none" w:sz="0" w:space="0" w:color="auto"/>
      </w:divBdr>
      <w:divsChild>
        <w:div w:id="111436759">
          <w:marLeft w:val="0"/>
          <w:marRight w:val="0"/>
          <w:marTop w:val="0"/>
          <w:marBottom w:val="0"/>
          <w:divBdr>
            <w:top w:val="none" w:sz="0" w:space="0" w:color="auto"/>
            <w:left w:val="none" w:sz="0" w:space="0" w:color="auto"/>
            <w:bottom w:val="none" w:sz="0" w:space="0" w:color="auto"/>
            <w:right w:val="none" w:sz="0" w:space="0" w:color="auto"/>
          </w:divBdr>
          <w:divsChild>
            <w:div w:id="1346787895">
              <w:marLeft w:val="0"/>
              <w:marRight w:val="0"/>
              <w:marTop w:val="0"/>
              <w:marBottom w:val="0"/>
              <w:divBdr>
                <w:top w:val="none" w:sz="0" w:space="0" w:color="auto"/>
                <w:left w:val="none" w:sz="0" w:space="0" w:color="auto"/>
                <w:bottom w:val="none" w:sz="0" w:space="0" w:color="auto"/>
                <w:right w:val="none" w:sz="0" w:space="0" w:color="auto"/>
              </w:divBdr>
              <w:divsChild>
                <w:div w:id="25856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904043">
      <w:bodyDiv w:val="1"/>
      <w:marLeft w:val="0"/>
      <w:marRight w:val="0"/>
      <w:marTop w:val="0"/>
      <w:marBottom w:val="0"/>
      <w:divBdr>
        <w:top w:val="none" w:sz="0" w:space="0" w:color="auto"/>
        <w:left w:val="none" w:sz="0" w:space="0" w:color="auto"/>
        <w:bottom w:val="none" w:sz="0" w:space="0" w:color="auto"/>
        <w:right w:val="none" w:sz="0" w:space="0" w:color="auto"/>
      </w:divBdr>
      <w:divsChild>
        <w:div w:id="634333002">
          <w:marLeft w:val="0"/>
          <w:marRight w:val="0"/>
          <w:marTop w:val="0"/>
          <w:marBottom w:val="0"/>
          <w:divBdr>
            <w:top w:val="none" w:sz="0" w:space="0" w:color="auto"/>
            <w:left w:val="none" w:sz="0" w:space="0" w:color="auto"/>
            <w:bottom w:val="none" w:sz="0" w:space="0" w:color="auto"/>
            <w:right w:val="none" w:sz="0" w:space="0" w:color="auto"/>
          </w:divBdr>
          <w:divsChild>
            <w:div w:id="739714238">
              <w:marLeft w:val="0"/>
              <w:marRight w:val="0"/>
              <w:marTop w:val="0"/>
              <w:marBottom w:val="0"/>
              <w:divBdr>
                <w:top w:val="none" w:sz="0" w:space="0" w:color="auto"/>
                <w:left w:val="none" w:sz="0" w:space="0" w:color="auto"/>
                <w:bottom w:val="none" w:sz="0" w:space="0" w:color="auto"/>
                <w:right w:val="none" w:sz="0" w:space="0" w:color="auto"/>
              </w:divBdr>
              <w:divsChild>
                <w:div w:id="5264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09598">
      <w:bodyDiv w:val="1"/>
      <w:marLeft w:val="0"/>
      <w:marRight w:val="0"/>
      <w:marTop w:val="0"/>
      <w:marBottom w:val="0"/>
      <w:divBdr>
        <w:top w:val="none" w:sz="0" w:space="0" w:color="auto"/>
        <w:left w:val="none" w:sz="0" w:space="0" w:color="auto"/>
        <w:bottom w:val="none" w:sz="0" w:space="0" w:color="auto"/>
        <w:right w:val="none" w:sz="0" w:space="0" w:color="auto"/>
      </w:divBdr>
      <w:divsChild>
        <w:div w:id="348802533">
          <w:marLeft w:val="0"/>
          <w:marRight w:val="0"/>
          <w:marTop w:val="0"/>
          <w:marBottom w:val="0"/>
          <w:divBdr>
            <w:top w:val="none" w:sz="0" w:space="0" w:color="auto"/>
            <w:left w:val="none" w:sz="0" w:space="0" w:color="auto"/>
            <w:bottom w:val="none" w:sz="0" w:space="0" w:color="auto"/>
            <w:right w:val="none" w:sz="0" w:space="0" w:color="auto"/>
          </w:divBdr>
          <w:divsChild>
            <w:div w:id="776604690">
              <w:marLeft w:val="0"/>
              <w:marRight w:val="0"/>
              <w:marTop w:val="0"/>
              <w:marBottom w:val="0"/>
              <w:divBdr>
                <w:top w:val="none" w:sz="0" w:space="0" w:color="auto"/>
                <w:left w:val="none" w:sz="0" w:space="0" w:color="auto"/>
                <w:bottom w:val="none" w:sz="0" w:space="0" w:color="auto"/>
                <w:right w:val="none" w:sz="0" w:space="0" w:color="auto"/>
              </w:divBdr>
              <w:divsChild>
                <w:div w:id="16174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933032">
      <w:bodyDiv w:val="1"/>
      <w:marLeft w:val="0"/>
      <w:marRight w:val="0"/>
      <w:marTop w:val="0"/>
      <w:marBottom w:val="0"/>
      <w:divBdr>
        <w:top w:val="none" w:sz="0" w:space="0" w:color="auto"/>
        <w:left w:val="none" w:sz="0" w:space="0" w:color="auto"/>
        <w:bottom w:val="none" w:sz="0" w:space="0" w:color="auto"/>
        <w:right w:val="none" w:sz="0" w:space="0" w:color="auto"/>
      </w:divBdr>
      <w:divsChild>
        <w:div w:id="1440291951">
          <w:marLeft w:val="0"/>
          <w:marRight w:val="0"/>
          <w:marTop w:val="0"/>
          <w:marBottom w:val="0"/>
          <w:divBdr>
            <w:top w:val="none" w:sz="0" w:space="0" w:color="auto"/>
            <w:left w:val="none" w:sz="0" w:space="0" w:color="auto"/>
            <w:bottom w:val="none" w:sz="0" w:space="0" w:color="auto"/>
            <w:right w:val="none" w:sz="0" w:space="0" w:color="auto"/>
          </w:divBdr>
          <w:divsChild>
            <w:div w:id="1664697955">
              <w:marLeft w:val="0"/>
              <w:marRight w:val="0"/>
              <w:marTop w:val="0"/>
              <w:marBottom w:val="0"/>
              <w:divBdr>
                <w:top w:val="none" w:sz="0" w:space="0" w:color="auto"/>
                <w:left w:val="none" w:sz="0" w:space="0" w:color="auto"/>
                <w:bottom w:val="none" w:sz="0" w:space="0" w:color="auto"/>
                <w:right w:val="none" w:sz="0" w:space="0" w:color="auto"/>
              </w:divBdr>
              <w:divsChild>
                <w:div w:id="145721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711702">
      <w:bodyDiv w:val="1"/>
      <w:marLeft w:val="0"/>
      <w:marRight w:val="0"/>
      <w:marTop w:val="0"/>
      <w:marBottom w:val="0"/>
      <w:divBdr>
        <w:top w:val="none" w:sz="0" w:space="0" w:color="auto"/>
        <w:left w:val="none" w:sz="0" w:space="0" w:color="auto"/>
        <w:bottom w:val="none" w:sz="0" w:space="0" w:color="auto"/>
        <w:right w:val="none" w:sz="0" w:space="0" w:color="auto"/>
      </w:divBdr>
      <w:divsChild>
        <w:div w:id="788357797">
          <w:marLeft w:val="0"/>
          <w:marRight w:val="0"/>
          <w:marTop w:val="0"/>
          <w:marBottom w:val="0"/>
          <w:divBdr>
            <w:top w:val="none" w:sz="0" w:space="0" w:color="auto"/>
            <w:left w:val="none" w:sz="0" w:space="0" w:color="auto"/>
            <w:bottom w:val="none" w:sz="0" w:space="0" w:color="auto"/>
            <w:right w:val="none" w:sz="0" w:space="0" w:color="auto"/>
          </w:divBdr>
          <w:divsChild>
            <w:div w:id="1695645449">
              <w:marLeft w:val="0"/>
              <w:marRight w:val="0"/>
              <w:marTop w:val="0"/>
              <w:marBottom w:val="0"/>
              <w:divBdr>
                <w:top w:val="none" w:sz="0" w:space="0" w:color="auto"/>
                <w:left w:val="none" w:sz="0" w:space="0" w:color="auto"/>
                <w:bottom w:val="none" w:sz="0" w:space="0" w:color="auto"/>
                <w:right w:val="none" w:sz="0" w:space="0" w:color="auto"/>
              </w:divBdr>
              <w:divsChild>
                <w:div w:id="112265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462539">
      <w:bodyDiv w:val="1"/>
      <w:marLeft w:val="0"/>
      <w:marRight w:val="0"/>
      <w:marTop w:val="0"/>
      <w:marBottom w:val="0"/>
      <w:divBdr>
        <w:top w:val="none" w:sz="0" w:space="0" w:color="auto"/>
        <w:left w:val="none" w:sz="0" w:space="0" w:color="auto"/>
        <w:bottom w:val="none" w:sz="0" w:space="0" w:color="auto"/>
        <w:right w:val="none" w:sz="0" w:space="0" w:color="auto"/>
      </w:divBdr>
      <w:divsChild>
        <w:div w:id="1605376965">
          <w:marLeft w:val="0"/>
          <w:marRight w:val="0"/>
          <w:marTop w:val="0"/>
          <w:marBottom w:val="0"/>
          <w:divBdr>
            <w:top w:val="none" w:sz="0" w:space="0" w:color="auto"/>
            <w:left w:val="none" w:sz="0" w:space="0" w:color="auto"/>
            <w:bottom w:val="none" w:sz="0" w:space="0" w:color="auto"/>
            <w:right w:val="none" w:sz="0" w:space="0" w:color="auto"/>
          </w:divBdr>
          <w:divsChild>
            <w:div w:id="2105227777">
              <w:marLeft w:val="0"/>
              <w:marRight w:val="0"/>
              <w:marTop w:val="0"/>
              <w:marBottom w:val="0"/>
              <w:divBdr>
                <w:top w:val="none" w:sz="0" w:space="0" w:color="auto"/>
                <w:left w:val="none" w:sz="0" w:space="0" w:color="auto"/>
                <w:bottom w:val="none" w:sz="0" w:space="0" w:color="auto"/>
                <w:right w:val="none" w:sz="0" w:space="0" w:color="auto"/>
              </w:divBdr>
              <w:divsChild>
                <w:div w:id="41445363">
                  <w:marLeft w:val="0"/>
                  <w:marRight w:val="0"/>
                  <w:marTop w:val="0"/>
                  <w:marBottom w:val="0"/>
                  <w:divBdr>
                    <w:top w:val="none" w:sz="0" w:space="0" w:color="auto"/>
                    <w:left w:val="none" w:sz="0" w:space="0" w:color="auto"/>
                    <w:bottom w:val="none" w:sz="0" w:space="0" w:color="auto"/>
                    <w:right w:val="none" w:sz="0" w:space="0" w:color="auto"/>
                  </w:divBdr>
                  <w:divsChild>
                    <w:div w:id="187080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868667">
      <w:bodyDiv w:val="1"/>
      <w:marLeft w:val="0"/>
      <w:marRight w:val="0"/>
      <w:marTop w:val="0"/>
      <w:marBottom w:val="0"/>
      <w:divBdr>
        <w:top w:val="none" w:sz="0" w:space="0" w:color="auto"/>
        <w:left w:val="none" w:sz="0" w:space="0" w:color="auto"/>
        <w:bottom w:val="none" w:sz="0" w:space="0" w:color="auto"/>
        <w:right w:val="none" w:sz="0" w:space="0" w:color="auto"/>
      </w:divBdr>
      <w:divsChild>
        <w:div w:id="2024284546">
          <w:marLeft w:val="0"/>
          <w:marRight w:val="0"/>
          <w:marTop w:val="0"/>
          <w:marBottom w:val="0"/>
          <w:divBdr>
            <w:top w:val="none" w:sz="0" w:space="0" w:color="auto"/>
            <w:left w:val="none" w:sz="0" w:space="0" w:color="auto"/>
            <w:bottom w:val="none" w:sz="0" w:space="0" w:color="auto"/>
            <w:right w:val="none" w:sz="0" w:space="0" w:color="auto"/>
          </w:divBdr>
          <w:divsChild>
            <w:div w:id="1151479140">
              <w:marLeft w:val="0"/>
              <w:marRight w:val="0"/>
              <w:marTop w:val="0"/>
              <w:marBottom w:val="0"/>
              <w:divBdr>
                <w:top w:val="none" w:sz="0" w:space="0" w:color="auto"/>
                <w:left w:val="none" w:sz="0" w:space="0" w:color="auto"/>
                <w:bottom w:val="none" w:sz="0" w:space="0" w:color="auto"/>
                <w:right w:val="none" w:sz="0" w:space="0" w:color="auto"/>
              </w:divBdr>
              <w:divsChild>
                <w:div w:id="9510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123164">
      <w:bodyDiv w:val="1"/>
      <w:marLeft w:val="0"/>
      <w:marRight w:val="0"/>
      <w:marTop w:val="0"/>
      <w:marBottom w:val="0"/>
      <w:divBdr>
        <w:top w:val="none" w:sz="0" w:space="0" w:color="auto"/>
        <w:left w:val="none" w:sz="0" w:space="0" w:color="auto"/>
        <w:bottom w:val="none" w:sz="0" w:space="0" w:color="auto"/>
        <w:right w:val="none" w:sz="0" w:space="0" w:color="auto"/>
      </w:divBdr>
      <w:divsChild>
        <w:div w:id="957250815">
          <w:marLeft w:val="0"/>
          <w:marRight w:val="0"/>
          <w:marTop w:val="0"/>
          <w:marBottom w:val="0"/>
          <w:divBdr>
            <w:top w:val="none" w:sz="0" w:space="0" w:color="auto"/>
            <w:left w:val="none" w:sz="0" w:space="0" w:color="auto"/>
            <w:bottom w:val="none" w:sz="0" w:space="0" w:color="auto"/>
            <w:right w:val="none" w:sz="0" w:space="0" w:color="auto"/>
          </w:divBdr>
          <w:divsChild>
            <w:div w:id="1578251709">
              <w:marLeft w:val="0"/>
              <w:marRight w:val="0"/>
              <w:marTop w:val="0"/>
              <w:marBottom w:val="0"/>
              <w:divBdr>
                <w:top w:val="none" w:sz="0" w:space="0" w:color="auto"/>
                <w:left w:val="none" w:sz="0" w:space="0" w:color="auto"/>
                <w:bottom w:val="none" w:sz="0" w:space="0" w:color="auto"/>
                <w:right w:val="none" w:sz="0" w:space="0" w:color="auto"/>
              </w:divBdr>
              <w:divsChild>
                <w:div w:id="205384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Mauricio Aracena</DisplayName>
        <AccountId>1017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9b239327-9e80-40e4-b1b7-4394fed77a33"/>
    <ds:schemaRef ds:uri="d8762117-8292-4133-b1c7-eab5c6487cfd"/>
    <ds:schemaRef ds:uri="http://purl.org/dc/dcmitype/"/>
    <ds:schemaRef ds:uri="2f282d3b-eb4a-4b09-b61f-b9593442e286"/>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0A4F5182-B36C-4FB6-8CA7-DE8BDE22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806</TotalTime>
  <Pages>8</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13505</CharactersWithSpaces>
  <SharedDoc>false</SharedDoc>
  <HLinks>
    <vt:vector size="108" baseType="variant">
      <vt:variant>
        <vt:i4>1310780</vt:i4>
      </vt:variant>
      <vt:variant>
        <vt:i4>53</vt:i4>
      </vt:variant>
      <vt:variant>
        <vt:i4>0</vt:i4>
      </vt:variant>
      <vt:variant>
        <vt:i4>5</vt:i4>
      </vt:variant>
      <vt:variant>
        <vt:lpwstr/>
      </vt:variant>
      <vt:variant>
        <vt:lpwstr>_Toc146837884</vt:lpwstr>
      </vt:variant>
      <vt:variant>
        <vt:i4>1310780</vt:i4>
      </vt:variant>
      <vt:variant>
        <vt:i4>50</vt:i4>
      </vt:variant>
      <vt:variant>
        <vt:i4>0</vt:i4>
      </vt:variant>
      <vt:variant>
        <vt:i4>5</vt:i4>
      </vt:variant>
      <vt:variant>
        <vt:lpwstr/>
      </vt:variant>
      <vt:variant>
        <vt:lpwstr>_Toc146837883</vt:lpwstr>
      </vt:variant>
      <vt:variant>
        <vt:i4>1310780</vt:i4>
      </vt:variant>
      <vt:variant>
        <vt:i4>47</vt:i4>
      </vt:variant>
      <vt:variant>
        <vt:i4>0</vt:i4>
      </vt:variant>
      <vt:variant>
        <vt:i4>5</vt:i4>
      </vt:variant>
      <vt:variant>
        <vt:lpwstr/>
      </vt:variant>
      <vt:variant>
        <vt:lpwstr>_Toc146837882</vt:lpwstr>
      </vt:variant>
      <vt:variant>
        <vt:i4>1310780</vt:i4>
      </vt:variant>
      <vt:variant>
        <vt:i4>44</vt:i4>
      </vt:variant>
      <vt:variant>
        <vt:i4>0</vt:i4>
      </vt:variant>
      <vt:variant>
        <vt:i4>5</vt:i4>
      </vt:variant>
      <vt:variant>
        <vt:lpwstr/>
      </vt:variant>
      <vt:variant>
        <vt:lpwstr>_Toc146837881</vt:lpwstr>
      </vt:variant>
      <vt:variant>
        <vt:i4>1310780</vt:i4>
      </vt:variant>
      <vt:variant>
        <vt:i4>41</vt:i4>
      </vt:variant>
      <vt:variant>
        <vt:i4>0</vt:i4>
      </vt:variant>
      <vt:variant>
        <vt:i4>5</vt:i4>
      </vt:variant>
      <vt:variant>
        <vt:lpwstr/>
      </vt:variant>
      <vt:variant>
        <vt:lpwstr>_Toc146837880</vt:lpwstr>
      </vt:variant>
      <vt:variant>
        <vt:i4>1769532</vt:i4>
      </vt:variant>
      <vt:variant>
        <vt:i4>38</vt:i4>
      </vt:variant>
      <vt:variant>
        <vt:i4>0</vt:i4>
      </vt:variant>
      <vt:variant>
        <vt:i4>5</vt:i4>
      </vt:variant>
      <vt:variant>
        <vt:lpwstr/>
      </vt:variant>
      <vt:variant>
        <vt:lpwstr>_Toc146837879</vt:lpwstr>
      </vt:variant>
      <vt:variant>
        <vt:i4>1769532</vt:i4>
      </vt:variant>
      <vt:variant>
        <vt:i4>35</vt:i4>
      </vt:variant>
      <vt:variant>
        <vt:i4>0</vt:i4>
      </vt:variant>
      <vt:variant>
        <vt:i4>5</vt:i4>
      </vt:variant>
      <vt:variant>
        <vt:lpwstr/>
      </vt:variant>
      <vt:variant>
        <vt:lpwstr>_Toc146837878</vt:lpwstr>
      </vt:variant>
      <vt:variant>
        <vt:i4>1769532</vt:i4>
      </vt:variant>
      <vt:variant>
        <vt:i4>32</vt:i4>
      </vt:variant>
      <vt:variant>
        <vt:i4>0</vt:i4>
      </vt:variant>
      <vt:variant>
        <vt:i4>5</vt:i4>
      </vt:variant>
      <vt:variant>
        <vt:lpwstr/>
      </vt:variant>
      <vt:variant>
        <vt:lpwstr>_Toc146837877</vt:lpwstr>
      </vt:variant>
      <vt:variant>
        <vt:i4>1769532</vt:i4>
      </vt:variant>
      <vt:variant>
        <vt:i4>29</vt:i4>
      </vt:variant>
      <vt:variant>
        <vt:i4>0</vt:i4>
      </vt:variant>
      <vt:variant>
        <vt:i4>5</vt:i4>
      </vt:variant>
      <vt:variant>
        <vt:lpwstr/>
      </vt:variant>
      <vt:variant>
        <vt:lpwstr>_Toc146837876</vt:lpwstr>
      </vt:variant>
      <vt:variant>
        <vt:i4>1769532</vt:i4>
      </vt:variant>
      <vt:variant>
        <vt:i4>26</vt:i4>
      </vt:variant>
      <vt:variant>
        <vt:i4>0</vt:i4>
      </vt:variant>
      <vt:variant>
        <vt:i4>5</vt:i4>
      </vt:variant>
      <vt:variant>
        <vt:lpwstr/>
      </vt:variant>
      <vt:variant>
        <vt:lpwstr>_Toc146837875</vt:lpwstr>
      </vt:variant>
      <vt:variant>
        <vt:i4>1769532</vt:i4>
      </vt:variant>
      <vt:variant>
        <vt:i4>23</vt:i4>
      </vt:variant>
      <vt:variant>
        <vt:i4>0</vt:i4>
      </vt:variant>
      <vt:variant>
        <vt:i4>5</vt:i4>
      </vt:variant>
      <vt:variant>
        <vt:lpwstr/>
      </vt:variant>
      <vt:variant>
        <vt:lpwstr>_Toc146837874</vt:lpwstr>
      </vt:variant>
      <vt:variant>
        <vt:i4>1769532</vt:i4>
      </vt:variant>
      <vt:variant>
        <vt:i4>20</vt:i4>
      </vt:variant>
      <vt:variant>
        <vt:i4>0</vt:i4>
      </vt:variant>
      <vt:variant>
        <vt:i4>5</vt:i4>
      </vt:variant>
      <vt:variant>
        <vt:lpwstr/>
      </vt:variant>
      <vt:variant>
        <vt:lpwstr>_Toc146837873</vt:lpwstr>
      </vt:variant>
      <vt:variant>
        <vt:i4>1769532</vt:i4>
      </vt:variant>
      <vt:variant>
        <vt:i4>17</vt:i4>
      </vt:variant>
      <vt:variant>
        <vt:i4>0</vt:i4>
      </vt:variant>
      <vt:variant>
        <vt:i4>5</vt:i4>
      </vt:variant>
      <vt:variant>
        <vt:lpwstr/>
      </vt:variant>
      <vt:variant>
        <vt:lpwstr>_Toc146837872</vt:lpwstr>
      </vt:variant>
      <vt:variant>
        <vt:i4>1769532</vt:i4>
      </vt:variant>
      <vt:variant>
        <vt:i4>14</vt:i4>
      </vt:variant>
      <vt:variant>
        <vt:i4>0</vt:i4>
      </vt:variant>
      <vt:variant>
        <vt:i4>5</vt:i4>
      </vt:variant>
      <vt:variant>
        <vt:lpwstr/>
      </vt:variant>
      <vt:variant>
        <vt:lpwstr>_Toc146837871</vt:lpwstr>
      </vt:variant>
      <vt:variant>
        <vt:i4>1769532</vt:i4>
      </vt:variant>
      <vt:variant>
        <vt:i4>11</vt:i4>
      </vt:variant>
      <vt:variant>
        <vt:i4>0</vt:i4>
      </vt:variant>
      <vt:variant>
        <vt:i4>5</vt:i4>
      </vt:variant>
      <vt:variant>
        <vt:lpwstr/>
      </vt:variant>
      <vt:variant>
        <vt:lpwstr>_Toc146837870</vt:lpwstr>
      </vt:variant>
      <vt:variant>
        <vt:i4>1703996</vt:i4>
      </vt:variant>
      <vt:variant>
        <vt:i4>8</vt:i4>
      </vt:variant>
      <vt:variant>
        <vt:i4>0</vt:i4>
      </vt:variant>
      <vt:variant>
        <vt:i4>5</vt:i4>
      </vt:variant>
      <vt:variant>
        <vt:lpwstr/>
      </vt:variant>
      <vt:variant>
        <vt:lpwstr>_Toc146837869</vt:lpwstr>
      </vt:variant>
      <vt:variant>
        <vt:i4>1703996</vt:i4>
      </vt:variant>
      <vt:variant>
        <vt:i4>5</vt:i4>
      </vt:variant>
      <vt:variant>
        <vt:i4>0</vt:i4>
      </vt:variant>
      <vt:variant>
        <vt:i4>5</vt:i4>
      </vt:variant>
      <vt:variant>
        <vt:lpwstr/>
      </vt:variant>
      <vt:variant>
        <vt:lpwstr>_Toc146837868</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Richard Tano</cp:lastModifiedBy>
  <cp:revision>268</cp:revision>
  <cp:lastPrinted>2008-01-31T16:09:00Z</cp:lastPrinted>
  <dcterms:created xsi:type="dcterms:W3CDTF">2023-09-18T16:17:00Z</dcterms:created>
  <dcterms:modified xsi:type="dcterms:W3CDTF">2023-09-28T22:50:00Z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